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48D0" w14:textId="0084110E" w:rsidR="00FF068A" w:rsidRPr="00A34BEF" w:rsidRDefault="00BF7BF7" w:rsidP="00BF7BF7">
      <w:pPr>
        <w:jc w:val="center"/>
        <w:rPr>
          <w:rFonts w:ascii="Arial" w:hAnsi="Arial" w:cs="Arial"/>
          <w:b/>
          <w:sz w:val="24"/>
          <w:szCs w:val="24"/>
        </w:rPr>
      </w:pPr>
      <w:r w:rsidRPr="00A34BEF">
        <w:rPr>
          <w:rFonts w:ascii="Arial" w:hAnsi="Arial" w:cs="Arial"/>
          <w:b/>
          <w:sz w:val="24"/>
          <w:szCs w:val="24"/>
        </w:rPr>
        <w:t>Note to M</w:t>
      </w:r>
      <w:r w:rsidR="00B46C26" w:rsidRPr="00A34BEF">
        <w:rPr>
          <w:rFonts w:ascii="Arial" w:hAnsi="Arial" w:cs="Arial"/>
          <w:b/>
          <w:sz w:val="24"/>
          <w:szCs w:val="24"/>
        </w:rPr>
        <w:t xml:space="preserve">HCLG concerning the </w:t>
      </w:r>
      <w:r w:rsidR="00A34BEF" w:rsidRPr="00A34BEF">
        <w:rPr>
          <w:rFonts w:ascii="Arial" w:hAnsi="Arial" w:cs="Arial"/>
          <w:b/>
          <w:sz w:val="24"/>
          <w:szCs w:val="24"/>
        </w:rPr>
        <w:t xml:space="preserve">Rating of </w:t>
      </w:r>
      <w:r w:rsidR="00B46C26" w:rsidRPr="00A34BEF">
        <w:rPr>
          <w:rFonts w:ascii="Arial" w:hAnsi="Arial" w:cs="Arial"/>
          <w:b/>
          <w:sz w:val="24"/>
          <w:szCs w:val="24"/>
        </w:rPr>
        <w:t>Railway Stations and Airports</w:t>
      </w:r>
    </w:p>
    <w:p w14:paraId="7E591439" w14:textId="77777777" w:rsidR="00C17681" w:rsidRDefault="00C17681" w:rsidP="00BF7BF7">
      <w:pPr>
        <w:overflowPunct/>
        <w:autoSpaceDE/>
        <w:autoSpaceDN/>
        <w:adjustRightInd/>
        <w:textAlignment w:val="auto"/>
        <w:rPr>
          <w:rFonts w:ascii="Arial" w:eastAsia="Calibri" w:hAnsi="Arial" w:cs="Arial"/>
          <w:b/>
          <w:sz w:val="22"/>
          <w:szCs w:val="22"/>
        </w:rPr>
      </w:pPr>
    </w:p>
    <w:p w14:paraId="7AFD3F80" w14:textId="77777777" w:rsidR="00BF7BF7" w:rsidRDefault="00087761" w:rsidP="00BF7BF7">
      <w:pPr>
        <w:overflowPunct/>
        <w:autoSpaceDE/>
        <w:autoSpaceDN/>
        <w:adjustRightInd/>
        <w:textAlignment w:val="auto"/>
        <w:rPr>
          <w:rFonts w:ascii="Arial" w:eastAsia="Calibri" w:hAnsi="Arial" w:cs="Arial"/>
          <w:b/>
          <w:color w:val="000000" w:themeColor="text1"/>
          <w:sz w:val="22"/>
          <w:szCs w:val="22"/>
        </w:rPr>
      </w:pPr>
      <w:r>
        <w:rPr>
          <w:rFonts w:ascii="Arial" w:eastAsia="Calibri" w:hAnsi="Arial" w:cs="Arial"/>
          <w:b/>
          <w:color w:val="000000" w:themeColor="text1"/>
          <w:sz w:val="22"/>
          <w:szCs w:val="22"/>
        </w:rPr>
        <w:t>Railway Stations</w:t>
      </w:r>
    </w:p>
    <w:p w14:paraId="2F22D429" w14:textId="77777777" w:rsidR="00B46C26" w:rsidRPr="00EB0C8D" w:rsidRDefault="00B46C26" w:rsidP="00BF7BF7">
      <w:pPr>
        <w:overflowPunct/>
        <w:autoSpaceDE/>
        <w:autoSpaceDN/>
        <w:adjustRightInd/>
        <w:textAlignment w:val="auto"/>
        <w:rPr>
          <w:rFonts w:ascii="Arial" w:eastAsia="Calibri" w:hAnsi="Arial" w:cs="Arial"/>
          <w:b/>
          <w:color w:val="000000" w:themeColor="text1"/>
          <w:sz w:val="22"/>
          <w:szCs w:val="22"/>
        </w:rPr>
      </w:pPr>
    </w:p>
    <w:p w14:paraId="607A1E70" w14:textId="77777777" w:rsidR="00EB0C8D" w:rsidRDefault="00EB0C8D" w:rsidP="00EB0C8D">
      <w:pPr>
        <w:overflowPunct/>
        <w:autoSpaceDE/>
        <w:autoSpaceDN/>
        <w:adjustRightInd/>
        <w:textAlignment w:val="auto"/>
        <w:rPr>
          <w:rFonts w:ascii="Arial" w:eastAsia="Calibri" w:hAnsi="Arial" w:cs="Arial"/>
          <w:color w:val="000000" w:themeColor="text1"/>
          <w:sz w:val="22"/>
          <w:szCs w:val="22"/>
        </w:rPr>
      </w:pPr>
      <w:r w:rsidRPr="00EB0C8D">
        <w:rPr>
          <w:rFonts w:ascii="Arial" w:eastAsia="Calibri" w:hAnsi="Arial" w:cs="Arial"/>
          <w:color w:val="000000" w:themeColor="text1"/>
          <w:sz w:val="22"/>
          <w:szCs w:val="22"/>
        </w:rPr>
        <w:t xml:space="preserve">When assessing a property for rating purposes, the VOA must first consider what is being valued.  The VOA must establish who is in actual occupation of the property, for what purpose and establish the extent of the property to be valued. It is only once this is established that the VOA can decide how the property is to be valued. </w:t>
      </w:r>
    </w:p>
    <w:p w14:paraId="47EEA227" w14:textId="77777777" w:rsidR="00EB0C8D" w:rsidRDefault="00EB0C8D" w:rsidP="00EB0C8D">
      <w:pPr>
        <w:overflowPunct/>
        <w:autoSpaceDE/>
        <w:autoSpaceDN/>
        <w:adjustRightInd/>
        <w:textAlignment w:val="auto"/>
        <w:rPr>
          <w:rFonts w:ascii="Arial" w:eastAsia="Calibri" w:hAnsi="Arial" w:cs="Arial"/>
          <w:color w:val="000000" w:themeColor="text1"/>
          <w:sz w:val="22"/>
          <w:szCs w:val="22"/>
        </w:rPr>
      </w:pPr>
    </w:p>
    <w:p w14:paraId="28CF887D" w14:textId="6631E3C9" w:rsidR="00EB0C8D" w:rsidRDefault="00EB0C8D" w:rsidP="00EB0C8D">
      <w:pPr>
        <w:overflowPunct/>
        <w:autoSpaceDE/>
        <w:autoSpaceDN/>
        <w:adjustRightInd/>
        <w:textAlignment w:val="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Railway stations are used ‘wholly or mainly’ for the purpose of railway infrastructure and as such are </w:t>
      </w:r>
      <w:r w:rsidR="00A91081">
        <w:rPr>
          <w:rFonts w:ascii="Arial" w:eastAsia="Calibri" w:hAnsi="Arial" w:cs="Arial"/>
          <w:color w:val="000000" w:themeColor="text1"/>
          <w:sz w:val="22"/>
          <w:szCs w:val="22"/>
        </w:rPr>
        <w:t xml:space="preserve">usually </w:t>
      </w:r>
      <w:r>
        <w:rPr>
          <w:rFonts w:ascii="Arial" w:eastAsia="Calibri" w:hAnsi="Arial" w:cs="Arial"/>
          <w:color w:val="000000" w:themeColor="text1"/>
          <w:sz w:val="22"/>
          <w:szCs w:val="22"/>
        </w:rPr>
        <w:t>assessed as part of the wider railway network</w:t>
      </w:r>
      <w:r w:rsidR="00A11CE8">
        <w:rPr>
          <w:rFonts w:ascii="Arial" w:eastAsia="Calibri" w:hAnsi="Arial" w:cs="Arial"/>
          <w:color w:val="000000" w:themeColor="text1"/>
          <w:sz w:val="22"/>
          <w:szCs w:val="22"/>
        </w:rPr>
        <w:t xml:space="preserve"> and included in the Central List</w:t>
      </w:r>
      <w:r>
        <w:rPr>
          <w:rFonts w:ascii="Arial" w:eastAsia="Calibri" w:hAnsi="Arial" w:cs="Arial"/>
          <w:color w:val="000000" w:themeColor="text1"/>
          <w:sz w:val="22"/>
          <w:szCs w:val="22"/>
        </w:rPr>
        <w:t>.</w:t>
      </w:r>
      <w:r w:rsidR="00800CD2">
        <w:rPr>
          <w:rFonts w:ascii="Arial" w:eastAsia="Calibri" w:hAnsi="Arial" w:cs="Arial"/>
          <w:color w:val="000000" w:themeColor="text1"/>
          <w:sz w:val="22"/>
          <w:szCs w:val="22"/>
        </w:rPr>
        <w:t xml:space="preserve"> However </w:t>
      </w:r>
      <w:r w:rsidR="00A11CE8">
        <w:rPr>
          <w:rFonts w:ascii="Arial" w:eastAsia="Calibri" w:hAnsi="Arial" w:cs="Arial"/>
          <w:color w:val="000000" w:themeColor="text1"/>
          <w:sz w:val="22"/>
          <w:szCs w:val="22"/>
        </w:rPr>
        <w:t>hotel</w:t>
      </w:r>
      <w:r w:rsidR="00800CD2">
        <w:rPr>
          <w:rFonts w:ascii="Arial" w:eastAsia="Calibri" w:hAnsi="Arial" w:cs="Arial"/>
          <w:color w:val="000000" w:themeColor="text1"/>
          <w:sz w:val="22"/>
          <w:szCs w:val="22"/>
        </w:rPr>
        <w:t>s</w:t>
      </w:r>
      <w:r w:rsidR="00A11CE8">
        <w:rPr>
          <w:rFonts w:ascii="Arial" w:eastAsia="Calibri" w:hAnsi="Arial" w:cs="Arial"/>
          <w:color w:val="000000" w:themeColor="text1"/>
          <w:sz w:val="22"/>
          <w:szCs w:val="22"/>
        </w:rPr>
        <w:t xml:space="preserve"> attached to </w:t>
      </w:r>
      <w:r w:rsidR="00453B53">
        <w:rPr>
          <w:rFonts w:ascii="Arial" w:eastAsia="Calibri" w:hAnsi="Arial" w:cs="Arial"/>
          <w:color w:val="000000" w:themeColor="text1"/>
          <w:sz w:val="22"/>
          <w:szCs w:val="22"/>
        </w:rPr>
        <w:t>r</w:t>
      </w:r>
      <w:r w:rsidR="00800CD2">
        <w:rPr>
          <w:rFonts w:ascii="Arial" w:eastAsia="Calibri" w:hAnsi="Arial" w:cs="Arial"/>
          <w:color w:val="000000" w:themeColor="text1"/>
          <w:sz w:val="22"/>
          <w:szCs w:val="22"/>
        </w:rPr>
        <w:t>a</w:t>
      </w:r>
      <w:r w:rsidR="00453B53">
        <w:rPr>
          <w:rFonts w:ascii="Arial" w:eastAsia="Calibri" w:hAnsi="Arial" w:cs="Arial"/>
          <w:color w:val="000000" w:themeColor="text1"/>
          <w:sz w:val="22"/>
          <w:szCs w:val="22"/>
        </w:rPr>
        <w:t>ilway stations would not be included as they are</w:t>
      </w:r>
      <w:r w:rsidR="00A11CE8">
        <w:rPr>
          <w:rFonts w:ascii="Arial" w:eastAsia="Calibri" w:hAnsi="Arial" w:cs="Arial"/>
          <w:color w:val="000000" w:themeColor="text1"/>
          <w:sz w:val="22"/>
          <w:szCs w:val="22"/>
        </w:rPr>
        <w:t xml:space="preserve"> not used as part of the railway infrastructure</w:t>
      </w:r>
      <w:r w:rsidR="00453B53">
        <w:rPr>
          <w:rFonts w:ascii="Arial" w:eastAsia="Calibri" w:hAnsi="Arial" w:cs="Arial"/>
          <w:color w:val="000000" w:themeColor="text1"/>
          <w:sz w:val="22"/>
          <w:szCs w:val="22"/>
        </w:rPr>
        <w:t>, they are</w:t>
      </w:r>
      <w:r w:rsidR="001342D7">
        <w:rPr>
          <w:rFonts w:ascii="Arial" w:eastAsia="Calibri" w:hAnsi="Arial" w:cs="Arial"/>
          <w:color w:val="000000" w:themeColor="text1"/>
          <w:sz w:val="22"/>
          <w:szCs w:val="22"/>
        </w:rPr>
        <w:t xml:space="preserve"> ass</w:t>
      </w:r>
      <w:r w:rsidR="00453B53">
        <w:rPr>
          <w:rFonts w:ascii="Arial" w:eastAsia="Calibri" w:hAnsi="Arial" w:cs="Arial"/>
          <w:color w:val="000000" w:themeColor="text1"/>
          <w:sz w:val="22"/>
          <w:szCs w:val="22"/>
        </w:rPr>
        <w:t>essed separately and included in</w:t>
      </w:r>
      <w:r w:rsidR="001342D7">
        <w:rPr>
          <w:rFonts w:ascii="Arial" w:eastAsia="Calibri" w:hAnsi="Arial" w:cs="Arial"/>
          <w:color w:val="000000" w:themeColor="text1"/>
          <w:sz w:val="22"/>
          <w:szCs w:val="22"/>
        </w:rPr>
        <w:t xml:space="preserve"> the relevant local </w:t>
      </w:r>
      <w:r w:rsidR="00B46C26">
        <w:rPr>
          <w:rFonts w:ascii="Arial" w:eastAsia="Calibri" w:hAnsi="Arial" w:cs="Arial"/>
          <w:color w:val="000000" w:themeColor="text1"/>
          <w:sz w:val="22"/>
          <w:szCs w:val="22"/>
        </w:rPr>
        <w:t xml:space="preserve">rating </w:t>
      </w:r>
      <w:r w:rsidR="001342D7">
        <w:rPr>
          <w:rFonts w:ascii="Arial" w:eastAsia="Calibri" w:hAnsi="Arial" w:cs="Arial"/>
          <w:color w:val="000000" w:themeColor="text1"/>
          <w:sz w:val="22"/>
          <w:szCs w:val="22"/>
        </w:rPr>
        <w:t>list</w:t>
      </w:r>
      <w:r w:rsidR="00A11CE8">
        <w:rPr>
          <w:rFonts w:ascii="Arial" w:eastAsia="Calibri" w:hAnsi="Arial" w:cs="Arial"/>
          <w:color w:val="000000" w:themeColor="text1"/>
          <w:sz w:val="22"/>
          <w:szCs w:val="22"/>
        </w:rPr>
        <w:t xml:space="preserve">. </w:t>
      </w:r>
    </w:p>
    <w:p w14:paraId="3CB3E07A" w14:textId="77777777" w:rsidR="0026471C" w:rsidRDefault="0026471C" w:rsidP="00EB0C8D">
      <w:pPr>
        <w:overflowPunct/>
        <w:autoSpaceDE/>
        <w:autoSpaceDN/>
        <w:adjustRightInd/>
        <w:textAlignment w:val="auto"/>
        <w:rPr>
          <w:rFonts w:ascii="Arial" w:eastAsia="Calibri" w:hAnsi="Arial" w:cs="Arial"/>
          <w:color w:val="000000" w:themeColor="text1"/>
          <w:sz w:val="22"/>
          <w:szCs w:val="22"/>
        </w:rPr>
      </w:pPr>
    </w:p>
    <w:p w14:paraId="5BB78395" w14:textId="2B7C2584" w:rsidR="0026471C" w:rsidRPr="00EB0C8D" w:rsidRDefault="00607CED" w:rsidP="00EB0C8D">
      <w:pPr>
        <w:overflowPunct/>
        <w:autoSpaceDE/>
        <w:autoSpaceDN/>
        <w:adjustRightInd/>
        <w:textAlignment w:val="auto"/>
        <w:rPr>
          <w:rFonts w:ascii="Arial" w:eastAsia="Calibri" w:hAnsi="Arial" w:cs="Arial"/>
          <w:color w:val="000000" w:themeColor="text1"/>
          <w:sz w:val="22"/>
          <w:szCs w:val="22"/>
        </w:rPr>
      </w:pPr>
      <w:r>
        <w:rPr>
          <w:rFonts w:ascii="Arial" w:hAnsi="Arial" w:cs="Arial"/>
          <w:sz w:val="22"/>
          <w:szCs w:val="22"/>
        </w:rPr>
        <w:t xml:space="preserve">In some cases the </w:t>
      </w:r>
      <w:r w:rsidR="000228A7" w:rsidRPr="000228A7">
        <w:rPr>
          <w:rFonts w:ascii="Arial" w:eastAsia="Calibri" w:hAnsi="Arial" w:cs="Arial"/>
          <w:color w:val="000000" w:themeColor="text1"/>
          <w:sz w:val="22"/>
          <w:szCs w:val="22"/>
        </w:rPr>
        <w:t>operator/occupier</w:t>
      </w:r>
      <w:r w:rsidR="00AE4D98">
        <w:rPr>
          <w:rFonts w:ascii="Arial" w:eastAsia="Calibri" w:hAnsi="Arial" w:cs="Arial"/>
          <w:color w:val="000000" w:themeColor="text1"/>
          <w:sz w:val="22"/>
          <w:szCs w:val="22"/>
        </w:rPr>
        <w:t>s</w:t>
      </w:r>
      <w:r w:rsidR="000228A7" w:rsidRPr="000228A7">
        <w:rPr>
          <w:rFonts w:ascii="Arial" w:eastAsia="Calibri" w:hAnsi="Arial" w:cs="Arial"/>
          <w:color w:val="000000" w:themeColor="text1"/>
          <w:sz w:val="22"/>
          <w:szCs w:val="22"/>
        </w:rPr>
        <w:t xml:space="preserve"> of </w:t>
      </w:r>
      <w:r w:rsidR="00AE4D98">
        <w:rPr>
          <w:rFonts w:ascii="Arial" w:eastAsia="Calibri" w:hAnsi="Arial" w:cs="Arial"/>
          <w:color w:val="000000" w:themeColor="text1"/>
          <w:sz w:val="22"/>
          <w:szCs w:val="22"/>
        </w:rPr>
        <w:t>railway</w:t>
      </w:r>
      <w:r w:rsidR="000228A7" w:rsidRPr="000228A7">
        <w:rPr>
          <w:rFonts w:ascii="Arial" w:eastAsia="Calibri" w:hAnsi="Arial" w:cs="Arial"/>
          <w:color w:val="000000" w:themeColor="text1"/>
          <w:sz w:val="22"/>
          <w:szCs w:val="22"/>
        </w:rPr>
        <w:t xml:space="preserve"> station</w:t>
      </w:r>
      <w:r w:rsidR="00AE4D98">
        <w:rPr>
          <w:rFonts w:ascii="Arial" w:eastAsia="Calibri" w:hAnsi="Arial" w:cs="Arial"/>
          <w:color w:val="000000" w:themeColor="text1"/>
          <w:sz w:val="22"/>
          <w:szCs w:val="22"/>
        </w:rPr>
        <w:t xml:space="preserve">s may not fall </w:t>
      </w:r>
      <w:r w:rsidR="000228A7" w:rsidRPr="000228A7">
        <w:rPr>
          <w:rFonts w:ascii="Arial" w:eastAsia="Calibri" w:hAnsi="Arial" w:cs="Arial"/>
          <w:color w:val="000000" w:themeColor="text1"/>
          <w:sz w:val="22"/>
          <w:szCs w:val="22"/>
        </w:rPr>
        <w:t xml:space="preserve">within the list of “designated persons” in the Central Rating List regulations </w:t>
      </w:r>
      <w:r w:rsidR="000228A7">
        <w:rPr>
          <w:rFonts w:ascii="Arial" w:eastAsia="Calibri" w:hAnsi="Arial" w:cs="Arial"/>
          <w:color w:val="000000" w:themeColor="text1"/>
          <w:sz w:val="22"/>
          <w:szCs w:val="22"/>
        </w:rPr>
        <w:t>hence</w:t>
      </w:r>
      <w:r>
        <w:rPr>
          <w:rFonts w:ascii="Arial" w:eastAsia="Calibri" w:hAnsi="Arial" w:cs="Arial"/>
          <w:color w:val="000000" w:themeColor="text1"/>
          <w:sz w:val="22"/>
          <w:szCs w:val="22"/>
        </w:rPr>
        <w:t xml:space="preserve"> why the railway station may</w:t>
      </w:r>
      <w:r w:rsidR="000228A7" w:rsidRPr="000228A7">
        <w:rPr>
          <w:rFonts w:ascii="Arial" w:eastAsia="Calibri" w:hAnsi="Arial" w:cs="Arial"/>
          <w:color w:val="000000" w:themeColor="text1"/>
          <w:sz w:val="22"/>
          <w:szCs w:val="22"/>
        </w:rPr>
        <w:t xml:space="preserve"> appear in a local rating list</w:t>
      </w:r>
      <w:r w:rsidR="000228A7">
        <w:rPr>
          <w:rFonts w:ascii="Arial" w:eastAsia="Calibri" w:hAnsi="Arial" w:cs="Arial"/>
          <w:color w:val="000000" w:themeColor="text1"/>
          <w:sz w:val="22"/>
          <w:szCs w:val="22"/>
        </w:rPr>
        <w:t>.</w:t>
      </w:r>
    </w:p>
    <w:p w14:paraId="2A3FCE1C" w14:textId="77777777" w:rsidR="00EB0C8D" w:rsidRPr="00EB0C8D" w:rsidRDefault="00EB0C8D" w:rsidP="00EB0C8D">
      <w:pPr>
        <w:overflowPunct/>
        <w:autoSpaceDE/>
        <w:autoSpaceDN/>
        <w:adjustRightInd/>
        <w:textAlignment w:val="auto"/>
        <w:rPr>
          <w:rFonts w:ascii="Arial" w:eastAsia="Calibri" w:hAnsi="Arial" w:cs="Arial"/>
          <w:color w:val="000000" w:themeColor="text1"/>
          <w:sz w:val="22"/>
          <w:szCs w:val="22"/>
        </w:rPr>
      </w:pPr>
    </w:p>
    <w:p w14:paraId="22FC8D62" w14:textId="77777777" w:rsidR="00B46C26" w:rsidRDefault="00EB0C8D" w:rsidP="00EB0C8D">
      <w:pPr>
        <w:overflowPunct/>
        <w:autoSpaceDE/>
        <w:autoSpaceDN/>
        <w:adjustRightInd/>
        <w:textAlignment w:val="auto"/>
        <w:rPr>
          <w:rFonts w:ascii="Arial" w:eastAsia="Calibri" w:hAnsi="Arial" w:cs="Arial"/>
          <w:i/>
          <w:color w:val="000000" w:themeColor="text1"/>
          <w:sz w:val="22"/>
          <w:szCs w:val="22"/>
        </w:rPr>
      </w:pPr>
      <w:r w:rsidRPr="00EB0C8D">
        <w:rPr>
          <w:rFonts w:ascii="Arial" w:eastAsia="Calibri" w:hAnsi="Arial" w:cs="Arial"/>
          <w:i/>
          <w:color w:val="000000" w:themeColor="text1"/>
          <w:sz w:val="22"/>
          <w:szCs w:val="22"/>
        </w:rPr>
        <w:t>Carparks adjacent to railway stations</w:t>
      </w:r>
    </w:p>
    <w:p w14:paraId="6CD2DFFC" w14:textId="2620C588" w:rsidR="00EB0C8D" w:rsidRPr="00EB0C8D" w:rsidRDefault="00EB0C8D" w:rsidP="00EB0C8D">
      <w:pPr>
        <w:overflowPunct/>
        <w:autoSpaceDE/>
        <w:autoSpaceDN/>
        <w:adjustRightInd/>
        <w:textAlignment w:val="auto"/>
        <w:rPr>
          <w:rFonts w:ascii="Arial" w:eastAsia="Calibri" w:hAnsi="Arial" w:cs="Arial"/>
          <w:i/>
          <w:color w:val="000000" w:themeColor="text1"/>
          <w:sz w:val="22"/>
          <w:szCs w:val="22"/>
        </w:rPr>
      </w:pPr>
    </w:p>
    <w:p w14:paraId="70E7C240" w14:textId="1561F5BD" w:rsidR="00EB0C8D" w:rsidRPr="00EB0C8D" w:rsidRDefault="00EB0C8D" w:rsidP="00EB0C8D">
      <w:pPr>
        <w:overflowPunct/>
        <w:autoSpaceDE/>
        <w:autoSpaceDN/>
        <w:adjustRightInd/>
        <w:textAlignment w:val="auto"/>
        <w:rPr>
          <w:rFonts w:ascii="Arial" w:eastAsia="Calibri" w:hAnsi="Arial" w:cs="Arial"/>
          <w:color w:val="000000" w:themeColor="text1"/>
          <w:sz w:val="22"/>
          <w:szCs w:val="22"/>
        </w:rPr>
      </w:pPr>
      <w:r w:rsidRPr="00EB0C8D">
        <w:rPr>
          <w:rFonts w:ascii="Arial" w:eastAsia="Calibri" w:hAnsi="Arial" w:cs="Arial"/>
          <w:color w:val="000000" w:themeColor="text1"/>
          <w:sz w:val="22"/>
          <w:szCs w:val="22"/>
        </w:rPr>
        <w:t xml:space="preserve">To determine how the </w:t>
      </w:r>
      <w:r w:rsidR="00607CED">
        <w:rPr>
          <w:rFonts w:ascii="Arial" w:eastAsia="Calibri" w:hAnsi="Arial" w:cs="Arial"/>
          <w:color w:val="000000" w:themeColor="text1"/>
          <w:sz w:val="22"/>
          <w:szCs w:val="22"/>
        </w:rPr>
        <w:t xml:space="preserve">station </w:t>
      </w:r>
      <w:r w:rsidRPr="00EB0C8D">
        <w:rPr>
          <w:rFonts w:ascii="Arial" w:eastAsia="Calibri" w:hAnsi="Arial" w:cs="Arial"/>
          <w:color w:val="000000" w:themeColor="text1"/>
          <w:sz w:val="22"/>
          <w:szCs w:val="22"/>
        </w:rPr>
        <w:t xml:space="preserve">car park is to be treated for rating we need to establish the facts in each case and who is in actual occupation. </w:t>
      </w:r>
      <w:r>
        <w:rPr>
          <w:rFonts w:ascii="Arial" w:eastAsia="Calibri" w:hAnsi="Arial" w:cs="Arial"/>
          <w:color w:val="000000" w:themeColor="text1"/>
          <w:sz w:val="22"/>
          <w:szCs w:val="22"/>
        </w:rPr>
        <w:t xml:space="preserve">It </w:t>
      </w:r>
      <w:r w:rsidRPr="00EB0C8D">
        <w:rPr>
          <w:rFonts w:ascii="Arial" w:eastAsia="Calibri" w:hAnsi="Arial" w:cs="Arial"/>
          <w:color w:val="000000" w:themeColor="text1"/>
          <w:sz w:val="22"/>
          <w:szCs w:val="22"/>
        </w:rPr>
        <w:t xml:space="preserve">is important to keep in mind that the </w:t>
      </w:r>
      <w:r w:rsidR="001F0C98">
        <w:rPr>
          <w:rFonts w:ascii="Arial" w:eastAsia="Calibri" w:hAnsi="Arial" w:cs="Arial"/>
          <w:color w:val="000000" w:themeColor="text1"/>
          <w:sz w:val="22"/>
          <w:szCs w:val="22"/>
        </w:rPr>
        <w:t>occupier</w:t>
      </w:r>
      <w:r w:rsidR="00FD469C">
        <w:rPr>
          <w:rFonts w:ascii="Arial" w:eastAsia="Calibri" w:hAnsi="Arial" w:cs="Arial"/>
          <w:color w:val="000000" w:themeColor="text1"/>
          <w:sz w:val="22"/>
          <w:szCs w:val="22"/>
        </w:rPr>
        <w:t>/owner</w:t>
      </w:r>
      <w:r w:rsidR="001F0C98">
        <w:rPr>
          <w:rFonts w:ascii="Arial" w:eastAsia="Calibri" w:hAnsi="Arial" w:cs="Arial"/>
          <w:color w:val="000000" w:themeColor="text1"/>
          <w:sz w:val="22"/>
          <w:szCs w:val="22"/>
        </w:rPr>
        <w:t xml:space="preserve"> of the </w:t>
      </w:r>
      <w:r>
        <w:rPr>
          <w:rFonts w:ascii="Arial" w:eastAsia="Calibri" w:hAnsi="Arial" w:cs="Arial"/>
          <w:color w:val="000000" w:themeColor="text1"/>
          <w:sz w:val="22"/>
          <w:szCs w:val="22"/>
        </w:rPr>
        <w:t>railway station</w:t>
      </w:r>
      <w:r w:rsidRPr="00EB0C8D">
        <w:rPr>
          <w:rFonts w:ascii="Arial" w:eastAsia="Calibri" w:hAnsi="Arial" w:cs="Arial"/>
          <w:color w:val="000000" w:themeColor="text1"/>
          <w:sz w:val="22"/>
          <w:szCs w:val="22"/>
        </w:rPr>
        <w:t xml:space="preserve"> </w:t>
      </w:r>
      <w:r w:rsidR="00A11CE8">
        <w:rPr>
          <w:rFonts w:ascii="Arial" w:eastAsia="Calibri" w:hAnsi="Arial" w:cs="Arial"/>
          <w:color w:val="000000" w:themeColor="text1"/>
          <w:sz w:val="22"/>
          <w:szCs w:val="22"/>
        </w:rPr>
        <w:t xml:space="preserve">usually </w:t>
      </w:r>
      <w:r w:rsidRPr="00EB0C8D">
        <w:rPr>
          <w:rFonts w:ascii="Arial" w:eastAsia="Calibri" w:hAnsi="Arial" w:cs="Arial"/>
          <w:color w:val="000000" w:themeColor="text1"/>
          <w:sz w:val="22"/>
          <w:szCs w:val="22"/>
        </w:rPr>
        <w:t xml:space="preserve">remains in actual occupation of the </w:t>
      </w:r>
      <w:r w:rsidR="00607CED">
        <w:rPr>
          <w:rFonts w:ascii="Arial" w:eastAsia="Calibri" w:hAnsi="Arial" w:cs="Arial"/>
          <w:color w:val="000000" w:themeColor="text1"/>
          <w:sz w:val="22"/>
          <w:szCs w:val="22"/>
        </w:rPr>
        <w:t xml:space="preserve">car park </w:t>
      </w:r>
      <w:r w:rsidRPr="00EB0C8D">
        <w:rPr>
          <w:rFonts w:ascii="Arial" w:eastAsia="Calibri" w:hAnsi="Arial" w:cs="Arial"/>
          <w:color w:val="000000" w:themeColor="text1"/>
          <w:sz w:val="22"/>
          <w:szCs w:val="22"/>
        </w:rPr>
        <w:t xml:space="preserve">land and sets the conditions by which </w:t>
      </w:r>
      <w:r w:rsidR="00A11CE8">
        <w:rPr>
          <w:rFonts w:ascii="Arial" w:eastAsia="Calibri" w:hAnsi="Arial" w:cs="Arial"/>
          <w:color w:val="000000" w:themeColor="text1"/>
          <w:sz w:val="22"/>
          <w:szCs w:val="22"/>
        </w:rPr>
        <w:t>private parking companies (PPC)</w:t>
      </w:r>
      <w:r w:rsidRPr="00EB0C8D">
        <w:rPr>
          <w:rFonts w:ascii="Arial" w:eastAsia="Calibri" w:hAnsi="Arial" w:cs="Arial"/>
          <w:color w:val="000000" w:themeColor="text1"/>
          <w:sz w:val="22"/>
          <w:szCs w:val="22"/>
        </w:rPr>
        <w:t xml:space="preserve"> may operate on their behalf e.g. setting the duration of free parking after which the PPC can charge fees. Thus whilst on the ground it may appear that these PPCs occupy the carpark, their responsibility is limited to administering the rules set by the </w:t>
      </w:r>
      <w:r w:rsidR="001F0C98">
        <w:rPr>
          <w:rFonts w:ascii="Arial" w:eastAsia="Calibri" w:hAnsi="Arial" w:cs="Arial"/>
          <w:color w:val="000000" w:themeColor="text1"/>
          <w:sz w:val="22"/>
          <w:szCs w:val="22"/>
        </w:rPr>
        <w:t>occupier</w:t>
      </w:r>
      <w:r w:rsidR="00607CED">
        <w:rPr>
          <w:rFonts w:ascii="Arial" w:eastAsia="Calibri" w:hAnsi="Arial" w:cs="Arial"/>
          <w:color w:val="000000" w:themeColor="text1"/>
          <w:sz w:val="22"/>
          <w:szCs w:val="22"/>
        </w:rPr>
        <w:t>/owner</w:t>
      </w:r>
      <w:r w:rsidR="001F0C98">
        <w:rPr>
          <w:rFonts w:ascii="Arial" w:eastAsia="Calibri" w:hAnsi="Arial" w:cs="Arial"/>
          <w:color w:val="000000" w:themeColor="text1"/>
          <w:sz w:val="22"/>
          <w:szCs w:val="22"/>
        </w:rPr>
        <w:t xml:space="preserve"> of the </w:t>
      </w:r>
      <w:r w:rsidR="00A11CE8">
        <w:rPr>
          <w:rFonts w:ascii="Arial" w:eastAsia="Calibri" w:hAnsi="Arial" w:cs="Arial"/>
          <w:color w:val="000000" w:themeColor="text1"/>
          <w:sz w:val="22"/>
          <w:szCs w:val="22"/>
        </w:rPr>
        <w:t>railway station</w:t>
      </w:r>
      <w:r w:rsidRPr="00EB0C8D">
        <w:rPr>
          <w:rFonts w:ascii="Arial" w:eastAsia="Calibri" w:hAnsi="Arial" w:cs="Arial"/>
          <w:color w:val="000000" w:themeColor="text1"/>
          <w:sz w:val="22"/>
          <w:szCs w:val="22"/>
        </w:rPr>
        <w:t xml:space="preserve">. The </w:t>
      </w:r>
      <w:r w:rsidR="00A11CE8">
        <w:rPr>
          <w:rFonts w:ascii="Arial" w:eastAsia="Calibri" w:hAnsi="Arial" w:cs="Arial"/>
          <w:color w:val="000000" w:themeColor="text1"/>
          <w:sz w:val="22"/>
          <w:szCs w:val="22"/>
        </w:rPr>
        <w:t xml:space="preserve">railway station </w:t>
      </w:r>
      <w:r w:rsidR="001F0C98">
        <w:rPr>
          <w:rFonts w:ascii="Arial" w:eastAsia="Calibri" w:hAnsi="Arial" w:cs="Arial"/>
          <w:color w:val="000000" w:themeColor="text1"/>
          <w:sz w:val="22"/>
          <w:szCs w:val="22"/>
        </w:rPr>
        <w:t>occupier</w:t>
      </w:r>
      <w:r w:rsidR="00FD469C">
        <w:rPr>
          <w:rFonts w:ascii="Arial" w:eastAsia="Calibri" w:hAnsi="Arial" w:cs="Arial"/>
          <w:color w:val="000000" w:themeColor="text1"/>
          <w:sz w:val="22"/>
          <w:szCs w:val="22"/>
        </w:rPr>
        <w:t>/owner</w:t>
      </w:r>
      <w:r w:rsidR="001F0C98">
        <w:rPr>
          <w:rFonts w:ascii="Arial" w:eastAsia="Calibri" w:hAnsi="Arial" w:cs="Arial"/>
          <w:color w:val="000000" w:themeColor="text1"/>
          <w:sz w:val="22"/>
          <w:szCs w:val="22"/>
        </w:rPr>
        <w:t xml:space="preserve"> </w:t>
      </w:r>
      <w:r w:rsidRPr="00EB0C8D">
        <w:rPr>
          <w:rFonts w:ascii="Arial" w:eastAsia="Calibri" w:hAnsi="Arial" w:cs="Arial"/>
          <w:color w:val="000000" w:themeColor="text1"/>
          <w:sz w:val="22"/>
          <w:szCs w:val="22"/>
        </w:rPr>
        <w:t xml:space="preserve">continues to benefit from customers using the carpark to </w:t>
      </w:r>
      <w:r w:rsidR="00A11CE8">
        <w:rPr>
          <w:rFonts w:ascii="Arial" w:eastAsia="Calibri" w:hAnsi="Arial" w:cs="Arial"/>
          <w:color w:val="000000" w:themeColor="text1"/>
          <w:sz w:val="22"/>
          <w:szCs w:val="22"/>
        </w:rPr>
        <w:t>make use of its facilities.</w:t>
      </w:r>
      <w:r w:rsidRPr="00EB0C8D">
        <w:rPr>
          <w:rFonts w:ascii="Arial" w:eastAsia="Calibri" w:hAnsi="Arial" w:cs="Arial"/>
          <w:color w:val="000000" w:themeColor="text1"/>
          <w:sz w:val="22"/>
          <w:szCs w:val="22"/>
        </w:rPr>
        <w:t xml:space="preserve"> The carpark is therefore correctly included within the rateable value of the </w:t>
      </w:r>
      <w:r w:rsidR="00A11CE8">
        <w:rPr>
          <w:rFonts w:ascii="Arial" w:eastAsia="Calibri" w:hAnsi="Arial" w:cs="Arial"/>
          <w:color w:val="000000" w:themeColor="text1"/>
          <w:sz w:val="22"/>
          <w:szCs w:val="22"/>
        </w:rPr>
        <w:t>railway station</w:t>
      </w:r>
      <w:r w:rsidR="006C7DA7">
        <w:rPr>
          <w:rFonts w:ascii="Arial" w:eastAsia="Calibri" w:hAnsi="Arial" w:cs="Arial"/>
          <w:color w:val="000000" w:themeColor="text1"/>
          <w:sz w:val="22"/>
          <w:szCs w:val="22"/>
        </w:rPr>
        <w:t xml:space="preserve"> (and thus the network)</w:t>
      </w:r>
      <w:r w:rsidRPr="00EB0C8D">
        <w:rPr>
          <w:rFonts w:ascii="Arial" w:eastAsia="Calibri" w:hAnsi="Arial" w:cs="Arial"/>
          <w:color w:val="000000" w:themeColor="text1"/>
          <w:sz w:val="22"/>
          <w:szCs w:val="22"/>
        </w:rPr>
        <w:t xml:space="preserve">. </w:t>
      </w:r>
    </w:p>
    <w:p w14:paraId="06140D43" w14:textId="77777777" w:rsidR="00EB0C8D" w:rsidRPr="00BF7BF7" w:rsidRDefault="00EB0C8D" w:rsidP="00BF7BF7">
      <w:pPr>
        <w:overflowPunct/>
        <w:autoSpaceDE/>
        <w:autoSpaceDN/>
        <w:adjustRightInd/>
        <w:textAlignment w:val="auto"/>
        <w:rPr>
          <w:rFonts w:ascii="Arial" w:eastAsia="Calibri" w:hAnsi="Arial" w:cs="Arial"/>
          <w:sz w:val="22"/>
          <w:szCs w:val="22"/>
        </w:rPr>
      </w:pPr>
    </w:p>
    <w:p w14:paraId="4A4D6821" w14:textId="77777777" w:rsidR="00A11CE8" w:rsidRDefault="00A11CE8" w:rsidP="00BF7BF7">
      <w:pPr>
        <w:rPr>
          <w:rFonts w:ascii="Arial" w:hAnsi="Arial" w:cs="Arial"/>
          <w:b/>
          <w:sz w:val="22"/>
          <w:szCs w:val="22"/>
        </w:rPr>
      </w:pPr>
      <w:r w:rsidRPr="001342D7">
        <w:rPr>
          <w:rFonts w:ascii="Arial" w:hAnsi="Arial" w:cs="Arial"/>
          <w:b/>
          <w:sz w:val="22"/>
          <w:szCs w:val="22"/>
        </w:rPr>
        <w:t>Retailers in transport hubs (airport</w:t>
      </w:r>
      <w:r w:rsidR="001342D7">
        <w:rPr>
          <w:rFonts w:ascii="Arial" w:hAnsi="Arial" w:cs="Arial"/>
          <w:b/>
          <w:sz w:val="22"/>
          <w:szCs w:val="22"/>
        </w:rPr>
        <w:t>s</w:t>
      </w:r>
      <w:r w:rsidRPr="001342D7">
        <w:rPr>
          <w:rFonts w:ascii="Arial" w:hAnsi="Arial" w:cs="Arial"/>
          <w:b/>
          <w:sz w:val="22"/>
          <w:szCs w:val="22"/>
        </w:rPr>
        <w:t>/train</w:t>
      </w:r>
      <w:r w:rsidR="001342D7">
        <w:rPr>
          <w:rFonts w:ascii="Arial" w:hAnsi="Arial" w:cs="Arial"/>
          <w:b/>
          <w:sz w:val="22"/>
          <w:szCs w:val="22"/>
        </w:rPr>
        <w:t xml:space="preserve"> </w:t>
      </w:r>
      <w:r w:rsidRPr="001342D7">
        <w:rPr>
          <w:rFonts w:ascii="Arial" w:hAnsi="Arial" w:cs="Arial"/>
          <w:b/>
          <w:sz w:val="22"/>
          <w:szCs w:val="22"/>
        </w:rPr>
        <w:t>stations)</w:t>
      </w:r>
      <w:bookmarkStart w:id="0" w:name="_GoBack"/>
      <w:bookmarkEnd w:id="0"/>
    </w:p>
    <w:p w14:paraId="06A1213A" w14:textId="77777777" w:rsidR="00FD469C" w:rsidRPr="001342D7" w:rsidRDefault="00FD469C" w:rsidP="001342D7">
      <w:pPr>
        <w:overflowPunct/>
        <w:autoSpaceDE/>
        <w:autoSpaceDN/>
        <w:adjustRightInd/>
        <w:textAlignment w:val="auto"/>
        <w:rPr>
          <w:rFonts w:ascii="Arial" w:eastAsia="Calibri" w:hAnsi="Arial" w:cs="Arial"/>
          <w:color w:val="000000" w:themeColor="text1"/>
          <w:sz w:val="22"/>
          <w:szCs w:val="22"/>
        </w:rPr>
      </w:pPr>
    </w:p>
    <w:p w14:paraId="689F6B62" w14:textId="77777777" w:rsidR="001342D7" w:rsidRDefault="00087761" w:rsidP="00BF7BF7">
      <w:pPr>
        <w:rPr>
          <w:rFonts w:ascii="Arial" w:eastAsia="Calibri" w:hAnsi="Arial" w:cs="Arial"/>
          <w:i/>
          <w:color w:val="000000" w:themeColor="text1"/>
          <w:sz w:val="22"/>
          <w:szCs w:val="22"/>
        </w:rPr>
      </w:pPr>
      <w:r w:rsidRPr="00087761">
        <w:rPr>
          <w:rFonts w:ascii="Arial" w:eastAsia="Calibri" w:hAnsi="Arial" w:cs="Arial"/>
          <w:i/>
          <w:color w:val="000000" w:themeColor="text1"/>
          <w:sz w:val="22"/>
          <w:szCs w:val="22"/>
        </w:rPr>
        <w:t>Train Stations</w:t>
      </w:r>
    </w:p>
    <w:p w14:paraId="53753B17" w14:textId="77777777" w:rsidR="001F0C98" w:rsidRPr="00087761" w:rsidRDefault="001F0C98" w:rsidP="00BF7BF7">
      <w:pPr>
        <w:rPr>
          <w:rFonts w:ascii="Arial" w:eastAsia="Calibri" w:hAnsi="Arial" w:cs="Arial"/>
          <w:i/>
          <w:color w:val="000000" w:themeColor="text1"/>
          <w:sz w:val="22"/>
          <w:szCs w:val="22"/>
        </w:rPr>
      </w:pPr>
    </w:p>
    <w:p w14:paraId="46E77EEB" w14:textId="04DF8753" w:rsidR="00087761" w:rsidRPr="001342D7" w:rsidRDefault="00087761" w:rsidP="00BF7BF7">
      <w:pPr>
        <w:rPr>
          <w:rFonts w:ascii="Arial" w:hAnsi="Arial" w:cs="Arial"/>
          <w:b/>
          <w:sz w:val="22"/>
          <w:szCs w:val="22"/>
        </w:rPr>
      </w:pPr>
      <w:r>
        <w:rPr>
          <w:rFonts w:ascii="Arial" w:eastAsia="Calibri" w:hAnsi="Arial" w:cs="Arial"/>
          <w:color w:val="000000" w:themeColor="text1"/>
          <w:sz w:val="22"/>
          <w:szCs w:val="22"/>
        </w:rPr>
        <w:t>In</w:t>
      </w:r>
      <w:r w:rsidR="00607CED">
        <w:rPr>
          <w:rFonts w:ascii="Arial" w:eastAsia="Calibri" w:hAnsi="Arial" w:cs="Arial"/>
          <w:color w:val="000000" w:themeColor="text1"/>
          <w:sz w:val="22"/>
          <w:szCs w:val="22"/>
        </w:rPr>
        <w:t xml:space="preserve"> contrast to airports, retail units</w:t>
      </w:r>
      <w:r>
        <w:rPr>
          <w:rFonts w:ascii="Arial" w:eastAsia="Calibri" w:hAnsi="Arial" w:cs="Arial"/>
          <w:color w:val="000000" w:themeColor="text1"/>
          <w:sz w:val="22"/>
          <w:szCs w:val="22"/>
        </w:rPr>
        <w:t xml:space="preserve"> in train stations are assessed separately</w:t>
      </w:r>
      <w:r w:rsidR="00607CED">
        <w:rPr>
          <w:rFonts w:ascii="Arial" w:eastAsia="Calibri" w:hAnsi="Arial" w:cs="Arial"/>
          <w:color w:val="000000" w:themeColor="text1"/>
          <w:sz w:val="22"/>
          <w:szCs w:val="22"/>
        </w:rPr>
        <w:t xml:space="preserve"> for rating</w:t>
      </w:r>
      <w:r>
        <w:rPr>
          <w:rFonts w:ascii="Arial" w:eastAsia="Calibri" w:hAnsi="Arial" w:cs="Arial"/>
          <w:color w:val="000000" w:themeColor="text1"/>
          <w:sz w:val="22"/>
          <w:szCs w:val="22"/>
        </w:rPr>
        <w:t xml:space="preserve">. This is because the </w:t>
      </w:r>
      <w:r w:rsidR="00407EC4">
        <w:rPr>
          <w:rFonts w:ascii="Arial" w:eastAsia="Calibri" w:hAnsi="Arial" w:cs="Arial"/>
          <w:color w:val="000000" w:themeColor="text1"/>
          <w:sz w:val="22"/>
          <w:szCs w:val="22"/>
        </w:rPr>
        <w:t xml:space="preserve">occupier/owner of the </w:t>
      </w:r>
      <w:r>
        <w:rPr>
          <w:rFonts w:ascii="Arial" w:eastAsia="Calibri" w:hAnsi="Arial" w:cs="Arial"/>
          <w:color w:val="000000" w:themeColor="text1"/>
          <w:sz w:val="22"/>
          <w:szCs w:val="22"/>
        </w:rPr>
        <w:t xml:space="preserve">train station is usually not in paramount control of </w:t>
      </w:r>
      <w:r w:rsidR="00607CED">
        <w:rPr>
          <w:rFonts w:ascii="Arial" w:eastAsia="Calibri" w:hAnsi="Arial" w:cs="Arial"/>
          <w:color w:val="000000" w:themeColor="text1"/>
          <w:sz w:val="22"/>
          <w:szCs w:val="22"/>
        </w:rPr>
        <w:t xml:space="preserve">the </w:t>
      </w:r>
      <w:r>
        <w:rPr>
          <w:rFonts w:ascii="Arial" w:eastAsia="Calibri" w:hAnsi="Arial" w:cs="Arial"/>
          <w:color w:val="000000" w:themeColor="text1"/>
          <w:sz w:val="22"/>
          <w:szCs w:val="22"/>
        </w:rPr>
        <w:t>individual retail units. Members of the public can freely</w:t>
      </w:r>
      <w:r w:rsidR="008C030B">
        <w:rPr>
          <w:rFonts w:ascii="Arial" w:eastAsia="Calibri" w:hAnsi="Arial" w:cs="Arial"/>
          <w:color w:val="000000" w:themeColor="text1"/>
          <w:sz w:val="22"/>
          <w:szCs w:val="22"/>
        </w:rPr>
        <w:t xml:space="preserve"> make use of the shops/restaurants</w:t>
      </w:r>
      <w:r w:rsidR="00607CED">
        <w:rPr>
          <w:rFonts w:ascii="Arial" w:eastAsia="Calibri" w:hAnsi="Arial" w:cs="Arial"/>
          <w:color w:val="000000" w:themeColor="text1"/>
          <w:sz w:val="22"/>
          <w:szCs w:val="22"/>
        </w:rPr>
        <w:t xml:space="preserve"> and the retailers are not governed by stringent rules</w:t>
      </w:r>
      <w:r w:rsidR="00A34BEF">
        <w:rPr>
          <w:rFonts w:ascii="Arial" w:eastAsia="Calibri" w:hAnsi="Arial" w:cs="Arial"/>
          <w:color w:val="000000" w:themeColor="text1"/>
          <w:sz w:val="22"/>
          <w:szCs w:val="22"/>
        </w:rPr>
        <w:t xml:space="preserve"> and conditions</w:t>
      </w:r>
      <w:r w:rsidR="00607CED">
        <w:rPr>
          <w:rFonts w:ascii="Arial" w:eastAsia="Calibri" w:hAnsi="Arial" w:cs="Arial"/>
          <w:color w:val="000000" w:themeColor="text1"/>
          <w:sz w:val="22"/>
          <w:szCs w:val="22"/>
        </w:rPr>
        <w:t>. Retail units within railway stations</w:t>
      </w:r>
      <w:r w:rsidR="008C030B">
        <w:rPr>
          <w:rFonts w:ascii="Arial" w:eastAsia="Calibri" w:hAnsi="Arial" w:cs="Arial"/>
          <w:color w:val="000000" w:themeColor="text1"/>
          <w:sz w:val="22"/>
          <w:szCs w:val="22"/>
        </w:rPr>
        <w:t xml:space="preserve"> are therefore as</w:t>
      </w:r>
      <w:r w:rsidR="00FD469C">
        <w:rPr>
          <w:rFonts w:ascii="Arial" w:eastAsia="Calibri" w:hAnsi="Arial" w:cs="Arial"/>
          <w:color w:val="000000" w:themeColor="text1"/>
          <w:sz w:val="22"/>
          <w:szCs w:val="22"/>
        </w:rPr>
        <w:t>sessed separately and included i</w:t>
      </w:r>
      <w:r w:rsidR="008C030B">
        <w:rPr>
          <w:rFonts w:ascii="Arial" w:eastAsia="Calibri" w:hAnsi="Arial" w:cs="Arial"/>
          <w:color w:val="000000" w:themeColor="text1"/>
          <w:sz w:val="22"/>
          <w:szCs w:val="22"/>
        </w:rPr>
        <w:t xml:space="preserve">n the local </w:t>
      </w:r>
      <w:r w:rsidR="00FD469C">
        <w:rPr>
          <w:rFonts w:ascii="Arial" w:eastAsia="Calibri" w:hAnsi="Arial" w:cs="Arial"/>
          <w:color w:val="000000" w:themeColor="text1"/>
          <w:sz w:val="22"/>
          <w:szCs w:val="22"/>
        </w:rPr>
        <w:t xml:space="preserve">rating </w:t>
      </w:r>
      <w:r w:rsidR="008C030B">
        <w:rPr>
          <w:rFonts w:ascii="Arial" w:eastAsia="Calibri" w:hAnsi="Arial" w:cs="Arial"/>
          <w:color w:val="000000" w:themeColor="text1"/>
          <w:sz w:val="22"/>
          <w:szCs w:val="22"/>
        </w:rPr>
        <w:t xml:space="preserve">list. </w:t>
      </w:r>
    </w:p>
    <w:p w14:paraId="39FCE1ED" w14:textId="77777777" w:rsidR="001342D7" w:rsidRDefault="001342D7" w:rsidP="00BF7BF7">
      <w:pPr>
        <w:rPr>
          <w:rFonts w:ascii="Arial" w:hAnsi="Arial" w:cs="Arial"/>
          <w:b/>
          <w:sz w:val="22"/>
          <w:szCs w:val="22"/>
        </w:rPr>
      </w:pPr>
    </w:p>
    <w:p w14:paraId="37469C51" w14:textId="77777777" w:rsidR="005410F5" w:rsidRPr="005410F5" w:rsidRDefault="005410F5" w:rsidP="005410F5">
      <w:pPr>
        <w:rPr>
          <w:rFonts w:ascii="Arial" w:hAnsi="Arial" w:cs="Arial"/>
          <w:i/>
          <w:sz w:val="22"/>
          <w:szCs w:val="22"/>
        </w:rPr>
      </w:pPr>
      <w:r w:rsidRPr="005410F5">
        <w:rPr>
          <w:rFonts w:ascii="Arial" w:hAnsi="Arial" w:cs="Arial"/>
          <w:i/>
          <w:sz w:val="22"/>
          <w:szCs w:val="22"/>
        </w:rPr>
        <w:t>Airports</w:t>
      </w:r>
    </w:p>
    <w:p w14:paraId="76DA7678" w14:textId="77777777" w:rsidR="005410F5" w:rsidRPr="005410F5" w:rsidRDefault="005410F5" w:rsidP="005410F5">
      <w:pPr>
        <w:rPr>
          <w:rFonts w:ascii="Arial" w:hAnsi="Arial" w:cs="Arial"/>
          <w:sz w:val="22"/>
          <w:szCs w:val="22"/>
        </w:rPr>
      </w:pPr>
    </w:p>
    <w:p w14:paraId="357411CC" w14:textId="51956EEB" w:rsidR="001342D7" w:rsidRPr="000C5AA6" w:rsidRDefault="000C5AA6" w:rsidP="00BF7BF7">
      <w:pPr>
        <w:rPr>
          <w:rFonts w:ascii="Arial" w:hAnsi="Arial" w:cs="Arial"/>
          <w:sz w:val="22"/>
          <w:szCs w:val="22"/>
        </w:rPr>
      </w:pPr>
      <w:r w:rsidRPr="000C5AA6">
        <w:rPr>
          <w:rFonts w:ascii="Arial" w:hAnsi="Arial" w:cs="Arial"/>
          <w:sz w:val="22"/>
          <w:szCs w:val="22"/>
        </w:rPr>
        <w:t>Airport retail units are not usually separately assessed for business rates and are therefore not valued in the same way as retail units in other locations. In the case of airport shops/restaurants/bars it is important to keep in mind that the airport operator usually retains control and imposes stringent conditions on concessionaires of retail operations to such a degree that they are usually the rateable occupier of the airport as a whole. The space occupied by concessionaires of airport retail units are therefore usually included within th</w:t>
      </w:r>
      <w:r>
        <w:rPr>
          <w:rFonts w:ascii="Arial" w:hAnsi="Arial" w:cs="Arial"/>
          <w:sz w:val="22"/>
          <w:szCs w:val="22"/>
        </w:rPr>
        <w:t>e rateable value of the airport.</w:t>
      </w:r>
    </w:p>
    <w:p w14:paraId="5B5DAB87" w14:textId="77777777" w:rsidR="005410F5" w:rsidRPr="005410F5" w:rsidRDefault="005410F5" w:rsidP="005410F5">
      <w:pPr>
        <w:rPr>
          <w:rFonts w:ascii="Arial" w:hAnsi="Arial" w:cs="Arial"/>
          <w:b/>
          <w:sz w:val="22"/>
          <w:szCs w:val="22"/>
        </w:rPr>
      </w:pPr>
    </w:p>
    <w:p w14:paraId="01497F63" w14:textId="77777777" w:rsidR="005410F5" w:rsidRPr="001342D7" w:rsidRDefault="005410F5" w:rsidP="00BF7BF7">
      <w:pPr>
        <w:rPr>
          <w:rFonts w:ascii="Arial" w:hAnsi="Arial" w:cs="Arial"/>
          <w:b/>
          <w:sz w:val="22"/>
          <w:szCs w:val="22"/>
        </w:rPr>
      </w:pPr>
    </w:p>
    <w:sectPr w:rsidR="005410F5" w:rsidRPr="001342D7">
      <w:pgSz w:w="11909" w:h="16834"/>
      <w:pgMar w:top="1418" w:right="1418" w:bottom="1418" w:left="1418" w:header="284" w:footer="142"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5219"/>
    <w:multiLevelType w:val="hybridMultilevel"/>
    <w:tmpl w:val="B0367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777364F"/>
    <w:multiLevelType w:val="hybridMultilevel"/>
    <w:tmpl w:val="67E41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CC0CA5"/>
    <w:multiLevelType w:val="hybridMultilevel"/>
    <w:tmpl w:val="895270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F7"/>
    <w:rsid w:val="000228A7"/>
    <w:rsid w:val="00087761"/>
    <w:rsid w:val="000C5AA6"/>
    <w:rsid w:val="001342D7"/>
    <w:rsid w:val="001F0C98"/>
    <w:rsid w:val="00207E05"/>
    <w:rsid w:val="0026471C"/>
    <w:rsid w:val="00306438"/>
    <w:rsid w:val="00407EC4"/>
    <w:rsid w:val="00441759"/>
    <w:rsid w:val="00453B53"/>
    <w:rsid w:val="004D71EF"/>
    <w:rsid w:val="005410F5"/>
    <w:rsid w:val="00607CED"/>
    <w:rsid w:val="006C7DA7"/>
    <w:rsid w:val="00800CD2"/>
    <w:rsid w:val="008C030B"/>
    <w:rsid w:val="00A11CE8"/>
    <w:rsid w:val="00A34BEF"/>
    <w:rsid w:val="00A91081"/>
    <w:rsid w:val="00AE4D98"/>
    <w:rsid w:val="00B46C26"/>
    <w:rsid w:val="00BF7BF7"/>
    <w:rsid w:val="00C17681"/>
    <w:rsid w:val="00DA4FC3"/>
    <w:rsid w:val="00EB0C8D"/>
    <w:rsid w:val="00FD469C"/>
    <w:rsid w:val="00FF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6904B"/>
  <w15:chartTrackingRefBased/>
  <w15:docId w15:val="{C8069EE5-F379-419A-981C-C6EDA97C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rsid w:val="00306438"/>
    <w:rPr>
      <w:sz w:val="16"/>
      <w:szCs w:val="16"/>
    </w:rPr>
  </w:style>
  <w:style w:type="paragraph" w:styleId="CommentText">
    <w:name w:val="annotation text"/>
    <w:basedOn w:val="Normal"/>
    <w:link w:val="CommentTextChar"/>
    <w:rsid w:val="00306438"/>
  </w:style>
  <w:style w:type="character" w:customStyle="1" w:styleId="CommentTextChar">
    <w:name w:val="Comment Text Char"/>
    <w:basedOn w:val="DefaultParagraphFont"/>
    <w:link w:val="CommentText"/>
    <w:rsid w:val="00306438"/>
    <w:rPr>
      <w:lang w:eastAsia="en-US"/>
    </w:rPr>
  </w:style>
  <w:style w:type="paragraph" w:styleId="CommentSubject">
    <w:name w:val="annotation subject"/>
    <w:basedOn w:val="CommentText"/>
    <w:next w:val="CommentText"/>
    <w:link w:val="CommentSubjectChar"/>
    <w:rsid w:val="00306438"/>
    <w:rPr>
      <w:b/>
      <w:bCs/>
    </w:rPr>
  </w:style>
  <w:style w:type="character" w:customStyle="1" w:styleId="CommentSubjectChar">
    <w:name w:val="Comment Subject Char"/>
    <w:basedOn w:val="CommentTextChar"/>
    <w:link w:val="CommentSubject"/>
    <w:rsid w:val="00306438"/>
    <w:rPr>
      <w:b/>
      <w:bCs/>
      <w:lang w:eastAsia="en-US"/>
    </w:rPr>
  </w:style>
  <w:style w:type="paragraph" w:styleId="BalloonText">
    <w:name w:val="Balloon Text"/>
    <w:basedOn w:val="Normal"/>
    <w:link w:val="BalloonTextChar"/>
    <w:rsid w:val="00306438"/>
    <w:rPr>
      <w:rFonts w:ascii="Segoe UI" w:hAnsi="Segoe UI" w:cs="Segoe UI"/>
      <w:sz w:val="18"/>
      <w:szCs w:val="18"/>
    </w:rPr>
  </w:style>
  <w:style w:type="character" w:customStyle="1" w:styleId="BalloonTextChar">
    <w:name w:val="Balloon Text Char"/>
    <w:basedOn w:val="DefaultParagraphFont"/>
    <w:link w:val="BalloonText"/>
    <w:rsid w:val="003064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571">
      <w:bodyDiv w:val="1"/>
      <w:marLeft w:val="0"/>
      <w:marRight w:val="0"/>
      <w:marTop w:val="0"/>
      <w:marBottom w:val="0"/>
      <w:divBdr>
        <w:top w:val="none" w:sz="0" w:space="0" w:color="auto"/>
        <w:left w:val="none" w:sz="0" w:space="0" w:color="auto"/>
        <w:bottom w:val="none" w:sz="0" w:space="0" w:color="auto"/>
        <w:right w:val="none" w:sz="0" w:space="0" w:color="auto"/>
      </w:divBdr>
    </w:div>
    <w:div w:id="394201101">
      <w:bodyDiv w:val="1"/>
      <w:marLeft w:val="0"/>
      <w:marRight w:val="0"/>
      <w:marTop w:val="0"/>
      <w:marBottom w:val="0"/>
      <w:divBdr>
        <w:top w:val="none" w:sz="0" w:space="0" w:color="auto"/>
        <w:left w:val="none" w:sz="0" w:space="0" w:color="auto"/>
        <w:bottom w:val="none" w:sz="0" w:space="0" w:color="auto"/>
        <w:right w:val="none" w:sz="0" w:space="0" w:color="auto"/>
      </w:divBdr>
    </w:div>
    <w:div w:id="578946521">
      <w:bodyDiv w:val="1"/>
      <w:marLeft w:val="0"/>
      <w:marRight w:val="0"/>
      <w:marTop w:val="0"/>
      <w:marBottom w:val="0"/>
      <w:divBdr>
        <w:top w:val="none" w:sz="0" w:space="0" w:color="auto"/>
        <w:left w:val="none" w:sz="0" w:space="0" w:color="auto"/>
        <w:bottom w:val="none" w:sz="0" w:space="0" w:color="auto"/>
        <w:right w:val="none" w:sz="0" w:space="0" w:color="auto"/>
      </w:divBdr>
    </w:div>
    <w:div w:id="621418463">
      <w:bodyDiv w:val="1"/>
      <w:marLeft w:val="0"/>
      <w:marRight w:val="0"/>
      <w:marTop w:val="0"/>
      <w:marBottom w:val="0"/>
      <w:divBdr>
        <w:top w:val="none" w:sz="0" w:space="0" w:color="auto"/>
        <w:left w:val="none" w:sz="0" w:space="0" w:color="auto"/>
        <w:bottom w:val="none" w:sz="0" w:space="0" w:color="auto"/>
        <w:right w:val="none" w:sz="0" w:space="0" w:color="auto"/>
      </w:divBdr>
    </w:div>
    <w:div w:id="702556025">
      <w:bodyDiv w:val="1"/>
      <w:marLeft w:val="0"/>
      <w:marRight w:val="0"/>
      <w:marTop w:val="0"/>
      <w:marBottom w:val="0"/>
      <w:divBdr>
        <w:top w:val="none" w:sz="0" w:space="0" w:color="auto"/>
        <w:left w:val="none" w:sz="0" w:space="0" w:color="auto"/>
        <w:bottom w:val="none" w:sz="0" w:space="0" w:color="auto"/>
        <w:right w:val="none" w:sz="0" w:space="0" w:color="auto"/>
      </w:divBdr>
    </w:div>
    <w:div w:id="1264339435">
      <w:bodyDiv w:val="1"/>
      <w:marLeft w:val="0"/>
      <w:marRight w:val="0"/>
      <w:marTop w:val="0"/>
      <w:marBottom w:val="0"/>
      <w:divBdr>
        <w:top w:val="none" w:sz="0" w:space="0" w:color="auto"/>
        <w:left w:val="none" w:sz="0" w:space="0" w:color="auto"/>
        <w:bottom w:val="none" w:sz="0" w:space="0" w:color="auto"/>
        <w:right w:val="none" w:sz="0" w:space="0" w:color="auto"/>
      </w:divBdr>
    </w:div>
    <w:div w:id="1673751379">
      <w:bodyDiv w:val="1"/>
      <w:marLeft w:val="0"/>
      <w:marRight w:val="0"/>
      <w:marTop w:val="0"/>
      <w:marBottom w:val="0"/>
      <w:divBdr>
        <w:top w:val="none" w:sz="0" w:space="0" w:color="auto"/>
        <w:left w:val="none" w:sz="0" w:space="0" w:color="auto"/>
        <w:bottom w:val="none" w:sz="0" w:space="0" w:color="auto"/>
        <w:right w:val="none" w:sz="0" w:space="0" w:color="auto"/>
      </w:divBdr>
    </w:div>
    <w:div w:id="21193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75795CF9</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VOA</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Duncan</dc:creator>
  <cp:keywords/>
  <dc:description/>
  <cp:lastModifiedBy>Booth, Duncan</cp:lastModifiedBy>
  <cp:revision>4</cp:revision>
  <cp:lastPrinted>2018-03-13T15:10:00Z</cp:lastPrinted>
  <dcterms:created xsi:type="dcterms:W3CDTF">2018-03-13T17:07:00Z</dcterms:created>
  <dcterms:modified xsi:type="dcterms:W3CDTF">2018-03-13T17:23:00Z</dcterms:modified>
</cp:coreProperties>
</file>