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A8A" w:rsidRPr="00855A94" w:rsidRDefault="00CE41CA" w:rsidP="00855A94">
      <w:pPr>
        <w:jc w:val="center"/>
        <w:rPr>
          <w:b/>
          <w:bCs/>
          <w:sz w:val="24"/>
          <w:szCs w:val="24"/>
          <w:lang w:val="en-US"/>
        </w:rPr>
      </w:pPr>
      <w:r w:rsidRPr="00855A94">
        <w:rPr>
          <w:b/>
          <w:bCs/>
          <w:sz w:val="24"/>
          <w:szCs w:val="24"/>
          <w:lang w:val="en-US"/>
        </w:rPr>
        <w:t xml:space="preserve">Buckinghamshire Council - </w:t>
      </w:r>
      <w:r w:rsidR="00AD6B61" w:rsidRPr="00855A94">
        <w:rPr>
          <w:b/>
          <w:bCs/>
          <w:sz w:val="24"/>
          <w:szCs w:val="24"/>
          <w:lang w:val="en-US"/>
        </w:rPr>
        <w:t>Home Safety Check</w:t>
      </w:r>
    </w:p>
    <w:p w:rsidR="00AD6B61" w:rsidRDefault="00AD6B61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AD6B61" w:rsidTr="00AD6B61">
        <w:tc>
          <w:tcPr>
            <w:tcW w:w="3681" w:type="dxa"/>
          </w:tcPr>
          <w:p w:rsidR="00AD6B61" w:rsidRDefault="00AD6B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Address (inc postcode)</w:t>
            </w:r>
          </w:p>
          <w:p w:rsidR="00AD6B61" w:rsidRDefault="00AD6B61">
            <w:pPr>
              <w:rPr>
                <w:sz w:val="24"/>
                <w:szCs w:val="24"/>
                <w:lang w:val="en-US"/>
              </w:rPr>
            </w:pPr>
          </w:p>
          <w:p w:rsidR="00AD6B61" w:rsidRDefault="00AD6B61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335" w:type="dxa"/>
          </w:tcPr>
          <w:p w:rsidR="00AD6B61" w:rsidRDefault="00AD6B61">
            <w:pPr>
              <w:rPr>
                <w:sz w:val="24"/>
                <w:szCs w:val="24"/>
                <w:lang w:val="en-US"/>
              </w:rPr>
            </w:pPr>
          </w:p>
        </w:tc>
      </w:tr>
      <w:tr w:rsidR="00AD6B61" w:rsidTr="00AD6B61">
        <w:tc>
          <w:tcPr>
            <w:tcW w:w="3681" w:type="dxa"/>
          </w:tcPr>
          <w:p w:rsidR="00AD6B61" w:rsidRDefault="00AD6B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Main contact</w:t>
            </w:r>
            <w:r w:rsidR="00A769CE">
              <w:rPr>
                <w:sz w:val="24"/>
                <w:szCs w:val="24"/>
                <w:lang w:val="en-US"/>
              </w:rPr>
              <w:t xml:space="preserve"> who lives </w:t>
            </w:r>
            <w:r w:rsidR="00CE41CA">
              <w:rPr>
                <w:sz w:val="24"/>
                <w:szCs w:val="24"/>
                <w:lang w:val="en-US"/>
              </w:rPr>
              <w:t>at</w:t>
            </w:r>
            <w:r w:rsidR="00A769CE">
              <w:rPr>
                <w:sz w:val="24"/>
                <w:szCs w:val="24"/>
                <w:lang w:val="en-US"/>
              </w:rPr>
              <w:t xml:space="preserve"> the property</w:t>
            </w:r>
            <w:r>
              <w:rPr>
                <w:sz w:val="24"/>
                <w:szCs w:val="24"/>
                <w:lang w:val="en-US"/>
              </w:rPr>
              <w:t xml:space="preserve"> (name, email and phone number)</w:t>
            </w:r>
          </w:p>
        </w:tc>
        <w:tc>
          <w:tcPr>
            <w:tcW w:w="5335" w:type="dxa"/>
          </w:tcPr>
          <w:p w:rsidR="00AD6B61" w:rsidRDefault="00AD6B61">
            <w:pPr>
              <w:rPr>
                <w:sz w:val="24"/>
                <w:szCs w:val="24"/>
                <w:lang w:val="en-US"/>
              </w:rPr>
            </w:pPr>
          </w:p>
        </w:tc>
      </w:tr>
      <w:tr w:rsidR="00A769CE" w:rsidTr="00AD6B61">
        <w:tc>
          <w:tcPr>
            <w:tcW w:w="3681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Contact if property is vacant</w:t>
            </w:r>
          </w:p>
        </w:tc>
        <w:tc>
          <w:tcPr>
            <w:tcW w:w="5335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</w:tr>
      <w:tr w:rsidR="00AD6B61" w:rsidTr="00AD6B61">
        <w:tc>
          <w:tcPr>
            <w:tcW w:w="3681" w:type="dxa"/>
          </w:tcPr>
          <w:p w:rsidR="00AD6B61" w:rsidRDefault="00AD6B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Inspecting officer</w:t>
            </w:r>
          </w:p>
        </w:tc>
        <w:tc>
          <w:tcPr>
            <w:tcW w:w="5335" w:type="dxa"/>
          </w:tcPr>
          <w:p w:rsidR="00AD6B61" w:rsidRDefault="00AD6B61">
            <w:pPr>
              <w:rPr>
                <w:sz w:val="24"/>
                <w:szCs w:val="24"/>
                <w:lang w:val="en-US"/>
              </w:rPr>
            </w:pPr>
          </w:p>
        </w:tc>
      </w:tr>
      <w:tr w:rsidR="00AD6B61" w:rsidTr="00AD6B61">
        <w:tc>
          <w:tcPr>
            <w:tcW w:w="3681" w:type="dxa"/>
          </w:tcPr>
          <w:p w:rsidR="00AD6B61" w:rsidRDefault="00AD6B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Date of inspection</w:t>
            </w:r>
          </w:p>
        </w:tc>
        <w:tc>
          <w:tcPr>
            <w:tcW w:w="5335" w:type="dxa"/>
          </w:tcPr>
          <w:p w:rsidR="00AD6B61" w:rsidRDefault="00AD6B6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D6B61" w:rsidRDefault="00AD6B61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05"/>
        <w:gridCol w:w="4211"/>
      </w:tblGrid>
      <w:tr w:rsidR="00406C33" w:rsidTr="00CE41CA">
        <w:tc>
          <w:tcPr>
            <w:tcW w:w="9016" w:type="dxa"/>
            <w:gridSpan w:val="2"/>
            <w:shd w:val="clear" w:color="auto" w:fill="E7E6E6" w:themeFill="background2"/>
          </w:tcPr>
          <w:p w:rsidR="00406C33" w:rsidRDefault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Brief description of property </w:t>
            </w:r>
          </w:p>
        </w:tc>
      </w:tr>
      <w:tr w:rsidR="00406C33" w:rsidTr="00CD3D42">
        <w:tc>
          <w:tcPr>
            <w:tcW w:w="9016" w:type="dxa"/>
            <w:gridSpan w:val="2"/>
          </w:tcPr>
          <w:p w:rsidR="00406C33" w:rsidRDefault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Include details such as estimated age of property, number of reception/lounge rooms, kitchen &amp; dining facilities, number of floors, garden</w:t>
            </w:r>
            <w:r w:rsidR="00014B5E">
              <w:rPr>
                <w:sz w:val="24"/>
                <w:szCs w:val="24"/>
                <w:lang w:val="en-US"/>
              </w:rPr>
              <w:t>, main type of heating (and is it on pre-payment meter)</w:t>
            </w:r>
            <w:r>
              <w:rPr>
                <w:sz w:val="24"/>
                <w:szCs w:val="24"/>
                <w:lang w:val="en-US"/>
              </w:rPr>
              <w:t xml:space="preserve"> etc</w:t>
            </w:r>
            <w:r w:rsidR="005E1C8E">
              <w:rPr>
                <w:sz w:val="24"/>
                <w:szCs w:val="24"/>
                <w:lang w:val="en-US"/>
              </w:rPr>
              <w:t>. Include wheelchair accessibility</w:t>
            </w:r>
            <w:r w:rsidR="00DB4C48">
              <w:rPr>
                <w:sz w:val="24"/>
                <w:szCs w:val="24"/>
                <w:lang w:val="en-US"/>
              </w:rPr>
              <w:t xml:space="preserve"> and</w:t>
            </w:r>
            <w:r w:rsidR="005E1C8E">
              <w:rPr>
                <w:sz w:val="24"/>
                <w:szCs w:val="24"/>
                <w:lang w:val="en-US"/>
              </w:rPr>
              <w:t xml:space="preserve"> if there are handrails leading up steps</w:t>
            </w:r>
            <w:r w:rsidR="00DB4C48">
              <w:rPr>
                <w:sz w:val="24"/>
                <w:szCs w:val="24"/>
                <w:lang w:val="en-US"/>
              </w:rPr>
              <w:t>.</w:t>
            </w:r>
          </w:p>
          <w:p w:rsidR="00CB56E2" w:rsidRDefault="00CB56E2">
            <w:pPr>
              <w:rPr>
                <w:sz w:val="24"/>
                <w:szCs w:val="24"/>
                <w:lang w:val="en-US"/>
              </w:rPr>
            </w:pPr>
          </w:p>
          <w:p w:rsidR="00CB56E2" w:rsidRDefault="00CB56E2">
            <w:pPr>
              <w:rPr>
                <w:sz w:val="24"/>
                <w:szCs w:val="24"/>
                <w:lang w:val="en-US"/>
              </w:rPr>
            </w:pPr>
          </w:p>
          <w:p w:rsidR="00CB56E2" w:rsidRDefault="00CB56E2">
            <w:pPr>
              <w:rPr>
                <w:sz w:val="24"/>
                <w:szCs w:val="24"/>
                <w:lang w:val="en-US"/>
              </w:rPr>
            </w:pPr>
          </w:p>
          <w:p w:rsidR="00CB56E2" w:rsidRDefault="00CB56E2">
            <w:pPr>
              <w:rPr>
                <w:sz w:val="24"/>
                <w:szCs w:val="24"/>
                <w:lang w:val="en-US"/>
              </w:rPr>
            </w:pPr>
          </w:p>
          <w:p w:rsidR="00406C33" w:rsidRDefault="00406C33">
            <w:pPr>
              <w:rPr>
                <w:sz w:val="24"/>
                <w:szCs w:val="24"/>
                <w:lang w:val="en-US"/>
              </w:rPr>
            </w:pPr>
          </w:p>
          <w:p w:rsidR="00406C33" w:rsidRDefault="00406C33">
            <w:pPr>
              <w:rPr>
                <w:sz w:val="24"/>
                <w:szCs w:val="24"/>
                <w:lang w:val="en-US"/>
              </w:rPr>
            </w:pPr>
          </w:p>
          <w:p w:rsidR="00406C33" w:rsidRDefault="00406C33">
            <w:pPr>
              <w:rPr>
                <w:sz w:val="24"/>
                <w:szCs w:val="24"/>
                <w:lang w:val="en-US"/>
              </w:rPr>
            </w:pPr>
          </w:p>
          <w:p w:rsidR="00406C33" w:rsidRDefault="00406C33">
            <w:pPr>
              <w:rPr>
                <w:sz w:val="24"/>
                <w:szCs w:val="24"/>
                <w:lang w:val="en-US"/>
              </w:rPr>
            </w:pPr>
          </w:p>
          <w:p w:rsidR="00406C33" w:rsidRDefault="00406C33">
            <w:pPr>
              <w:rPr>
                <w:sz w:val="24"/>
                <w:szCs w:val="24"/>
                <w:lang w:val="en-US"/>
              </w:rPr>
            </w:pPr>
          </w:p>
        </w:tc>
      </w:tr>
      <w:tr w:rsidR="00406C33" w:rsidTr="00406C33">
        <w:tc>
          <w:tcPr>
            <w:tcW w:w="4805" w:type="dxa"/>
          </w:tcPr>
          <w:p w:rsidR="00406C33" w:rsidRDefault="00406C33" w:rsidP="00880A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Total No. Bedrooms:                                                 </w:t>
            </w:r>
          </w:p>
        </w:tc>
        <w:tc>
          <w:tcPr>
            <w:tcW w:w="4211" w:type="dxa"/>
          </w:tcPr>
          <w:p w:rsidR="00406C33" w:rsidRDefault="00406C33" w:rsidP="00406C33">
            <w:pPr>
              <w:rPr>
                <w:sz w:val="24"/>
                <w:szCs w:val="24"/>
                <w:lang w:val="en-US"/>
              </w:rPr>
            </w:pPr>
          </w:p>
        </w:tc>
      </w:tr>
      <w:tr w:rsidR="00406C33" w:rsidTr="00406C33">
        <w:tc>
          <w:tcPr>
            <w:tcW w:w="4805" w:type="dxa"/>
          </w:tcPr>
          <w:p w:rsidR="00406C33" w:rsidRDefault="00406C33" w:rsidP="00880A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No. Bedrooms available for sponsored family</w:t>
            </w:r>
            <w:r w:rsidR="00880AC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211" w:type="dxa"/>
          </w:tcPr>
          <w:p w:rsidR="00406C33" w:rsidRDefault="00406C33" w:rsidP="00406C33">
            <w:pPr>
              <w:rPr>
                <w:sz w:val="24"/>
                <w:szCs w:val="24"/>
                <w:lang w:val="en-US"/>
              </w:rPr>
            </w:pPr>
          </w:p>
        </w:tc>
      </w:tr>
      <w:tr w:rsidR="00276BD7" w:rsidTr="00406C33">
        <w:tc>
          <w:tcPr>
            <w:tcW w:w="4805" w:type="dxa"/>
          </w:tcPr>
          <w:p w:rsidR="00276BD7" w:rsidRDefault="00276BD7" w:rsidP="00880AC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the bedrooms private and self contained (ie not a sofa bed in the communal lounge)</w:t>
            </w:r>
            <w:r w:rsidR="002A5947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4211" w:type="dxa"/>
          </w:tcPr>
          <w:p w:rsidR="00276BD7" w:rsidRDefault="002A5947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Yes/No</w:t>
            </w:r>
          </w:p>
        </w:tc>
      </w:tr>
      <w:tr w:rsidR="00406C33" w:rsidTr="00406C33">
        <w:tc>
          <w:tcPr>
            <w:tcW w:w="4805" w:type="dxa"/>
          </w:tcPr>
          <w:p w:rsidR="00406C33" w:rsidRDefault="00AF4B55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Description of b</w:t>
            </w:r>
            <w:r w:rsidR="00406C33">
              <w:rPr>
                <w:sz w:val="24"/>
                <w:szCs w:val="24"/>
                <w:lang w:val="en-US"/>
              </w:rPr>
              <w:t xml:space="preserve">athroom facilities:     </w:t>
            </w:r>
          </w:p>
          <w:p w:rsidR="00406C33" w:rsidRDefault="00406C33" w:rsidP="00406C3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211" w:type="dxa"/>
          </w:tcPr>
          <w:p w:rsidR="00406C33" w:rsidRDefault="00406C33" w:rsidP="00406C33">
            <w:pPr>
              <w:rPr>
                <w:sz w:val="24"/>
                <w:szCs w:val="24"/>
                <w:lang w:val="en-US"/>
              </w:rPr>
            </w:pPr>
          </w:p>
        </w:tc>
      </w:tr>
      <w:tr w:rsidR="00406C33" w:rsidTr="00406C33">
        <w:tc>
          <w:tcPr>
            <w:tcW w:w="4805" w:type="dxa"/>
          </w:tcPr>
          <w:p w:rsidR="00406C33" w:rsidRDefault="00406C33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Are there separate </w:t>
            </w:r>
            <w:r w:rsidR="00CE41CA">
              <w:rPr>
                <w:sz w:val="24"/>
                <w:szCs w:val="24"/>
                <w:lang w:val="en-US"/>
              </w:rPr>
              <w:t xml:space="preserve">bathroom </w:t>
            </w:r>
            <w:r>
              <w:rPr>
                <w:sz w:val="24"/>
                <w:szCs w:val="24"/>
                <w:lang w:val="en-US"/>
              </w:rPr>
              <w:t>facilities for sponsored family?</w:t>
            </w:r>
          </w:p>
        </w:tc>
        <w:tc>
          <w:tcPr>
            <w:tcW w:w="4211" w:type="dxa"/>
          </w:tcPr>
          <w:p w:rsidR="00406C33" w:rsidRDefault="00406C33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Yes/No</w:t>
            </w:r>
          </w:p>
        </w:tc>
      </w:tr>
      <w:tr w:rsidR="002A5947" w:rsidTr="00406C33">
        <w:tc>
          <w:tcPr>
            <w:tcW w:w="4805" w:type="dxa"/>
          </w:tcPr>
          <w:p w:rsidR="002A5947" w:rsidRDefault="00ED0F86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there open access to kitchen facilities</w:t>
            </w:r>
            <w:r w:rsidR="00063ABC">
              <w:rPr>
                <w:sz w:val="24"/>
                <w:szCs w:val="24"/>
                <w:lang w:val="en-US"/>
              </w:rPr>
              <w:t>?</w:t>
            </w:r>
            <w:r>
              <w:rPr>
                <w:sz w:val="24"/>
                <w:szCs w:val="24"/>
                <w:lang w:val="en-US"/>
              </w:rPr>
              <w:t xml:space="preserve"> (hosts should be discouraged from allowing mini stoves and cooking equipment in bedrooms due to fire risk)</w:t>
            </w:r>
            <w:r w:rsidR="00063ABC">
              <w:rPr>
                <w:sz w:val="24"/>
                <w:szCs w:val="24"/>
                <w:lang w:val="en-US"/>
              </w:rPr>
              <w:t>. Description of facilities:</w:t>
            </w:r>
          </w:p>
        </w:tc>
        <w:tc>
          <w:tcPr>
            <w:tcW w:w="4211" w:type="dxa"/>
          </w:tcPr>
          <w:p w:rsidR="002A5947" w:rsidRDefault="00063ABC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Yes/No</w:t>
            </w:r>
          </w:p>
        </w:tc>
      </w:tr>
      <w:tr w:rsidR="00FA63D6" w:rsidTr="00406C33">
        <w:tc>
          <w:tcPr>
            <w:tcW w:w="4805" w:type="dxa"/>
          </w:tcPr>
          <w:p w:rsidR="00FA63D6" w:rsidRDefault="00FA63D6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Tenure of property</w:t>
            </w:r>
            <w:r w:rsidR="00A93DBA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4211" w:type="dxa"/>
          </w:tcPr>
          <w:p w:rsidR="00FA63D6" w:rsidRDefault="00A93DBA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Owned</w:t>
            </w:r>
            <w:r w:rsidR="00726BCB">
              <w:rPr>
                <w:sz w:val="24"/>
                <w:szCs w:val="24"/>
                <w:lang w:val="en-US"/>
              </w:rPr>
              <w:t>/Private Rent/RSL</w:t>
            </w:r>
          </w:p>
        </w:tc>
      </w:tr>
      <w:tr w:rsidR="00FE6C15" w:rsidTr="00406C33">
        <w:tc>
          <w:tcPr>
            <w:tcW w:w="4805" w:type="dxa"/>
          </w:tcPr>
          <w:p w:rsidR="00FE6C15" w:rsidRDefault="00FE6C15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If rented has landlord’s approval been given and in what form</w:t>
            </w:r>
            <w:r w:rsidR="00C9509D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4211" w:type="dxa"/>
          </w:tcPr>
          <w:p w:rsidR="00FE6C15" w:rsidRDefault="00C9509D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Yes/No –</w:t>
            </w:r>
          </w:p>
          <w:p w:rsidR="00C9509D" w:rsidRDefault="00C9509D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Written (seen)/written (unconfirmed) verbal</w:t>
            </w:r>
          </w:p>
        </w:tc>
      </w:tr>
      <w:tr w:rsidR="001F6804" w:rsidTr="00406C33">
        <w:tc>
          <w:tcPr>
            <w:tcW w:w="4805" w:type="dxa"/>
          </w:tcPr>
          <w:p w:rsidR="001F6804" w:rsidRDefault="001F6804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Is the property </w:t>
            </w:r>
            <w:r w:rsidR="00DB5AE9">
              <w:rPr>
                <w:sz w:val="24"/>
                <w:szCs w:val="24"/>
                <w:lang w:val="en-US"/>
              </w:rPr>
              <w:t xml:space="preserve">part of </w:t>
            </w:r>
            <w:r>
              <w:rPr>
                <w:sz w:val="24"/>
                <w:szCs w:val="24"/>
                <w:lang w:val="en-US"/>
              </w:rPr>
              <w:t>a HMO</w:t>
            </w:r>
            <w:r w:rsidR="001A6663">
              <w:rPr>
                <w:sz w:val="24"/>
                <w:szCs w:val="24"/>
                <w:lang w:val="en-US"/>
              </w:rPr>
              <w:t>?</w:t>
            </w:r>
          </w:p>
        </w:tc>
        <w:tc>
          <w:tcPr>
            <w:tcW w:w="4211" w:type="dxa"/>
          </w:tcPr>
          <w:p w:rsidR="001F6804" w:rsidRDefault="001A6663" w:rsidP="00406C3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Yes/No</w:t>
            </w:r>
          </w:p>
        </w:tc>
      </w:tr>
    </w:tbl>
    <w:p w:rsidR="00CB56E2" w:rsidRDefault="00CB56E2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br w:type="page"/>
      </w:r>
    </w:p>
    <w:p w:rsidR="00F76E48" w:rsidRDefault="00F76E48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The following information is required to establish if there is sufficient space in the property</w:t>
      </w:r>
      <w:r w:rsidR="004C65A8">
        <w:rPr>
          <w:b/>
          <w:bCs/>
          <w:sz w:val="24"/>
          <w:szCs w:val="24"/>
          <w:lang w:val="en-US"/>
        </w:rPr>
        <w:t xml:space="preserve"> for all occupants.  </w:t>
      </w:r>
    </w:p>
    <w:p w:rsidR="00406C33" w:rsidRPr="00CE41CA" w:rsidRDefault="00406C33">
      <w:pPr>
        <w:rPr>
          <w:b/>
          <w:bCs/>
          <w:sz w:val="24"/>
          <w:szCs w:val="24"/>
          <w:lang w:val="en-US"/>
        </w:rPr>
      </w:pPr>
      <w:r w:rsidRPr="00CE41CA">
        <w:rPr>
          <w:b/>
          <w:bCs/>
          <w:sz w:val="24"/>
          <w:szCs w:val="24"/>
          <w:lang w:val="en-US"/>
        </w:rPr>
        <w:t>Current Occupants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"/>
        <w:gridCol w:w="4759"/>
        <w:gridCol w:w="835"/>
        <w:gridCol w:w="943"/>
        <w:gridCol w:w="2140"/>
      </w:tblGrid>
      <w:tr w:rsidR="00A769CE" w:rsidTr="00A769CE">
        <w:tc>
          <w:tcPr>
            <w:tcW w:w="33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835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</w:t>
            </w:r>
          </w:p>
        </w:tc>
        <w:tc>
          <w:tcPr>
            <w:tcW w:w="943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Gender </w:t>
            </w:r>
          </w:p>
        </w:tc>
        <w:tc>
          <w:tcPr>
            <w:tcW w:w="2140" w:type="dxa"/>
          </w:tcPr>
          <w:p w:rsidR="00A769CE" w:rsidRDefault="00BA25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Relationship to person 1</w:t>
            </w:r>
          </w:p>
        </w:tc>
      </w:tr>
      <w:tr w:rsidR="00A769CE" w:rsidTr="00A769CE">
        <w:tc>
          <w:tcPr>
            <w:tcW w:w="33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5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:rsidR="00A769CE" w:rsidRDefault="00BA259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N/A</w:t>
            </w:r>
          </w:p>
        </w:tc>
      </w:tr>
      <w:tr w:rsidR="00A769CE" w:rsidTr="00A769CE">
        <w:tc>
          <w:tcPr>
            <w:tcW w:w="33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5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</w:tr>
      <w:tr w:rsidR="00A769CE" w:rsidTr="00A769CE">
        <w:tc>
          <w:tcPr>
            <w:tcW w:w="33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5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</w:tr>
      <w:tr w:rsidR="00A769CE" w:rsidTr="00A769CE">
        <w:tc>
          <w:tcPr>
            <w:tcW w:w="33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5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</w:tr>
      <w:tr w:rsidR="00A769CE" w:rsidTr="00A769CE">
        <w:tc>
          <w:tcPr>
            <w:tcW w:w="33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5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</w:tr>
      <w:tr w:rsidR="00A769CE" w:rsidTr="00A769CE">
        <w:tc>
          <w:tcPr>
            <w:tcW w:w="33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5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</w:tr>
      <w:tr w:rsidR="00A769CE" w:rsidTr="00A769CE">
        <w:tc>
          <w:tcPr>
            <w:tcW w:w="33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75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</w:tr>
      <w:tr w:rsidR="00A769CE" w:rsidTr="00A769CE">
        <w:tc>
          <w:tcPr>
            <w:tcW w:w="33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759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40" w:type="dxa"/>
          </w:tcPr>
          <w:p w:rsidR="00A769CE" w:rsidRDefault="00A769C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06C33" w:rsidRDefault="00406C33">
      <w:pPr>
        <w:rPr>
          <w:sz w:val="24"/>
          <w:szCs w:val="24"/>
          <w:lang w:val="en-US"/>
        </w:rPr>
      </w:pPr>
    </w:p>
    <w:p w:rsidR="00BA2594" w:rsidRPr="00CE41CA" w:rsidRDefault="00BA2594">
      <w:pPr>
        <w:rPr>
          <w:b/>
          <w:bCs/>
          <w:sz w:val="24"/>
          <w:szCs w:val="24"/>
          <w:lang w:val="en-US"/>
        </w:rPr>
      </w:pPr>
      <w:r w:rsidRPr="00CE41CA">
        <w:rPr>
          <w:b/>
          <w:bCs/>
          <w:sz w:val="24"/>
          <w:szCs w:val="24"/>
          <w:lang w:val="en-US"/>
        </w:rPr>
        <w:t>Sponsored family details</w:t>
      </w:r>
      <w:r w:rsidR="00532276">
        <w:rPr>
          <w:b/>
          <w:bCs/>
          <w:sz w:val="24"/>
          <w:szCs w:val="24"/>
          <w:lang w:val="en-US"/>
        </w:rPr>
        <w:t xml:space="preserve"> (Ukrainians)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68"/>
        <w:gridCol w:w="4759"/>
        <w:gridCol w:w="835"/>
        <w:gridCol w:w="943"/>
        <w:gridCol w:w="2162"/>
      </w:tblGrid>
      <w:tr w:rsidR="00CE41CA" w:rsidTr="00F76E48">
        <w:tc>
          <w:tcPr>
            <w:tcW w:w="368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59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Name</w:t>
            </w:r>
          </w:p>
        </w:tc>
        <w:tc>
          <w:tcPr>
            <w:tcW w:w="835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Age</w:t>
            </w:r>
          </w:p>
        </w:tc>
        <w:tc>
          <w:tcPr>
            <w:tcW w:w="943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Gender </w:t>
            </w:r>
          </w:p>
        </w:tc>
        <w:tc>
          <w:tcPr>
            <w:tcW w:w="2162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Relationship to person A</w:t>
            </w:r>
          </w:p>
        </w:tc>
      </w:tr>
      <w:tr w:rsidR="00CE41CA" w:rsidTr="00F76E48">
        <w:tc>
          <w:tcPr>
            <w:tcW w:w="368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759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N/A</w:t>
            </w:r>
          </w:p>
        </w:tc>
      </w:tr>
      <w:tr w:rsidR="00CE41CA" w:rsidTr="00F76E48">
        <w:tc>
          <w:tcPr>
            <w:tcW w:w="368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4759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F76E48">
        <w:tc>
          <w:tcPr>
            <w:tcW w:w="368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4759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F76E48">
        <w:tc>
          <w:tcPr>
            <w:tcW w:w="368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4759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F76E48">
        <w:tc>
          <w:tcPr>
            <w:tcW w:w="368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</w:t>
            </w:r>
          </w:p>
        </w:tc>
        <w:tc>
          <w:tcPr>
            <w:tcW w:w="4759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F76E48">
        <w:tc>
          <w:tcPr>
            <w:tcW w:w="368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</w:t>
            </w:r>
          </w:p>
        </w:tc>
        <w:tc>
          <w:tcPr>
            <w:tcW w:w="4759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F76E48">
        <w:tc>
          <w:tcPr>
            <w:tcW w:w="368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</w:p>
        </w:tc>
        <w:tc>
          <w:tcPr>
            <w:tcW w:w="4759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F76E48">
        <w:tc>
          <w:tcPr>
            <w:tcW w:w="368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</w:t>
            </w:r>
          </w:p>
        </w:tc>
        <w:tc>
          <w:tcPr>
            <w:tcW w:w="4759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35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3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162" w:type="dxa"/>
          </w:tcPr>
          <w:p w:rsidR="00CE41CA" w:rsidRDefault="00CE41CA" w:rsidP="00FA1BE0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A2594" w:rsidRDefault="00BA2594">
      <w:pPr>
        <w:rPr>
          <w:sz w:val="24"/>
          <w:szCs w:val="24"/>
          <w:lang w:val="en-US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438"/>
        <w:gridCol w:w="1345"/>
        <w:gridCol w:w="4725"/>
        <w:gridCol w:w="1508"/>
      </w:tblGrid>
      <w:tr w:rsidR="00254E03" w:rsidTr="00254E03">
        <w:tc>
          <w:tcPr>
            <w:tcW w:w="143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Bedroom descriptor (eg FFFR)</w:t>
            </w:r>
          </w:p>
        </w:tc>
        <w:tc>
          <w:tcPr>
            <w:tcW w:w="1345" w:type="dxa"/>
          </w:tcPr>
          <w:p w:rsidR="00254E03" w:rsidRPr="008807D2" w:rsidRDefault="00254E03">
            <w:pPr>
              <w:rPr>
                <w:sz w:val="24"/>
                <w:szCs w:val="24"/>
                <w:vertAlign w:val="superscript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Room size in m</w:t>
            </w:r>
            <w:r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472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Persons occupying  (can use number or letter identifier from list above) </w:t>
            </w:r>
          </w:p>
          <w:p w:rsidR="00254E03" w:rsidRPr="00A12A10" w:rsidRDefault="00254E03">
            <w:pPr>
              <w:rPr>
                <w:i/>
                <w:iCs/>
                <w:sz w:val="24"/>
                <w:szCs w:val="24"/>
                <w:lang w:val="en-US"/>
              </w:rPr>
            </w:pPr>
            <w:r w:rsidRPr="00A12A10">
              <w:rPr>
                <w:i/>
                <w:iCs/>
                <w:sz w:val="24"/>
                <w:szCs w:val="24"/>
                <w:lang w:val="en-US"/>
              </w:rPr>
              <w:t>(for empty rooms</w:t>
            </w:r>
            <w:r>
              <w:rPr>
                <w:i/>
                <w:iCs/>
                <w:sz w:val="24"/>
                <w:szCs w:val="24"/>
                <w:lang w:val="en-US"/>
              </w:rPr>
              <w:t xml:space="preserve"> officer to determine</w:t>
            </w:r>
            <w:r w:rsidRPr="00A12A10">
              <w:rPr>
                <w:i/>
                <w:iCs/>
                <w:sz w:val="24"/>
                <w:szCs w:val="24"/>
                <w:lang w:val="en-US"/>
              </w:rPr>
              <w:t xml:space="preserve"> max number of persons it can sleep)</w:t>
            </w:r>
          </w:p>
        </w:tc>
        <w:tc>
          <w:tcPr>
            <w:tcW w:w="150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No. of beds /cots currently in room</w:t>
            </w:r>
          </w:p>
        </w:tc>
      </w:tr>
      <w:tr w:rsidR="00254E03" w:rsidTr="00254E03">
        <w:tc>
          <w:tcPr>
            <w:tcW w:w="143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4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2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</w:tr>
      <w:tr w:rsidR="00254E03" w:rsidTr="00254E03">
        <w:tc>
          <w:tcPr>
            <w:tcW w:w="143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4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2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</w:tr>
      <w:tr w:rsidR="00254E03" w:rsidTr="00254E03">
        <w:tc>
          <w:tcPr>
            <w:tcW w:w="143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4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2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</w:tr>
      <w:tr w:rsidR="00254E03" w:rsidTr="00254E03">
        <w:tc>
          <w:tcPr>
            <w:tcW w:w="143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34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2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</w:tr>
      <w:tr w:rsidR="00254E03" w:rsidTr="00254E03">
        <w:tc>
          <w:tcPr>
            <w:tcW w:w="143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4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4725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08" w:type="dxa"/>
          </w:tcPr>
          <w:p w:rsidR="00254E03" w:rsidRDefault="00254E03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769CE" w:rsidRDefault="00A769CE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12A10" w:rsidTr="00A12A10">
        <w:tc>
          <w:tcPr>
            <w:tcW w:w="9016" w:type="dxa"/>
          </w:tcPr>
          <w:p w:rsidR="00A12A10" w:rsidRDefault="00A12A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Pets – are there pets in the property? Y/N</w:t>
            </w:r>
          </w:p>
          <w:p w:rsidR="00A12A10" w:rsidRDefault="00A12A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Type &amp; number</w:t>
            </w:r>
            <w:r w:rsidR="00CE41CA">
              <w:rPr>
                <w:sz w:val="24"/>
                <w:szCs w:val="24"/>
                <w:lang w:val="en-US"/>
              </w:rPr>
              <w:t>:</w:t>
            </w:r>
          </w:p>
          <w:p w:rsidR="00A12A10" w:rsidRDefault="00A12A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Dogs/Cats – temperament, cleanliness, waste disposal</w:t>
            </w:r>
            <w:r w:rsidR="00CE41CA">
              <w:rPr>
                <w:sz w:val="24"/>
                <w:szCs w:val="24"/>
                <w:lang w:val="en-US"/>
              </w:rPr>
              <w:t>:</w:t>
            </w: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A12A10" w:rsidRDefault="00A12A10">
      <w:pPr>
        <w:rPr>
          <w:sz w:val="24"/>
          <w:szCs w:val="24"/>
          <w:lang w:val="en-US"/>
        </w:rPr>
      </w:pPr>
    </w:p>
    <w:p w:rsidR="00A12A10" w:rsidRDefault="00A12A10">
      <w:pPr>
        <w:rPr>
          <w:sz w:val="24"/>
          <w:szCs w:val="24"/>
          <w:lang w:val="en-US"/>
        </w:rPr>
      </w:pPr>
      <w:r w:rsidRPr="00CE41CA">
        <w:rPr>
          <w:b/>
          <w:bCs/>
          <w:sz w:val="24"/>
          <w:szCs w:val="24"/>
          <w:lang w:val="en-US"/>
        </w:rPr>
        <w:t>General Safety Check</w:t>
      </w:r>
      <w:r w:rsidR="0081683E" w:rsidRPr="00CE41CA">
        <w:rPr>
          <w:b/>
          <w:bCs/>
          <w:sz w:val="24"/>
          <w:szCs w:val="24"/>
          <w:lang w:val="en-US"/>
        </w:rPr>
        <w:t>/Advice to Sponsor</w:t>
      </w:r>
      <w:r w:rsidR="00CE41CA">
        <w:rPr>
          <w:sz w:val="24"/>
          <w:szCs w:val="24"/>
          <w:lang w:val="en-US"/>
        </w:rPr>
        <w:t xml:space="preserve"> – </w:t>
      </w:r>
      <w:r w:rsidR="00FF625A">
        <w:rPr>
          <w:sz w:val="24"/>
          <w:szCs w:val="24"/>
          <w:lang w:val="en-US"/>
        </w:rPr>
        <w:t xml:space="preserve">The following </w:t>
      </w:r>
      <w:r w:rsidR="00E52065">
        <w:rPr>
          <w:sz w:val="24"/>
          <w:szCs w:val="24"/>
          <w:lang w:val="en-US"/>
        </w:rPr>
        <w:t>section is for a basic home safety check</w:t>
      </w:r>
      <w:r w:rsidR="001E10FB">
        <w:rPr>
          <w:sz w:val="24"/>
          <w:szCs w:val="24"/>
          <w:lang w:val="en-US"/>
        </w:rPr>
        <w:t>.  Points should be discussed with the occupants and may help them consider points t</w:t>
      </w:r>
      <w:r w:rsidR="006E4129">
        <w:rPr>
          <w:sz w:val="24"/>
          <w:szCs w:val="24"/>
          <w:lang w:val="en-US"/>
        </w:rPr>
        <w:t>o help them prepare for their guests.  Not</w:t>
      </w:r>
      <w:r w:rsidR="00CE41CA">
        <w:rPr>
          <w:sz w:val="24"/>
          <w:szCs w:val="24"/>
          <w:lang w:val="en-US"/>
        </w:rPr>
        <w:t xml:space="preserve"> all points will be relevant especially if there is unlikely to be young children</w:t>
      </w:r>
      <w:r w:rsidR="006E4129">
        <w:rPr>
          <w:sz w:val="24"/>
          <w:szCs w:val="24"/>
          <w:lang w:val="en-US"/>
        </w:rPr>
        <w:t xml:space="preserve">.  </w:t>
      </w:r>
      <w:r w:rsidR="00B54F0E">
        <w:rPr>
          <w:sz w:val="24"/>
          <w:szCs w:val="24"/>
          <w:lang w:val="en-US"/>
        </w:rPr>
        <w:t xml:space="preserve">Those </w:t>
      </w:r>
      <w:r w:rsidR="00D14ADF">
        <w:rPr>
          <w:sz w:val="24"/>
          <w:szCs w:val="24"/>
          <w:lang w:val="en-US"/>
        </w:rPr>
        <w:t>of particular relevance to children are marked with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418"/>
        <w:gridCol w:w="2126"/>
      </w:tblGrid>
      <w:tr w:rsidR="00A12A10" w:rsidRPr="00F20CD8" w:rsidTr="00A12A10">
        <w:tc>
          <w:tcPr>
            <w:tcW w:w="3964" w:type="dxa"/>
            <w:shd w:val="clear" w:color="auto" w:fill="D9D9D9"/>
          </w:tcPr>
          <w:p w:rsidR="00A12A10" w:rsidRPr="00CE41CA" w:rsidRDefault="00A12A10" w:rsidP="00FA1BE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41CA">
              <w:rPr>
                <w:rFonts w:cstheme="minorHAnsi"/>
                <w:b/>
                <w:sz w:val="24"/>
                <w:szCs w:val="24"/>
              </w:rPr>
              <w:t>FIRE SAFETY</w:t>
            </w:r>
          </w:p>
        </w:tc>
        <w:tc>
          <w:tcPr>
            <w:tcW w:w="1418" w:type="dxa"/>
            <w:shd w:val="clear" w:color="auto" w:fill="D9D9D9"/>
          </w:tcPr>
          <w:p w:rsidR="00A12A10" w:rsidRPr="00CE41CA" w:rsidRDefault="00A12A10" w:rsidP="00FA1BE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41CA">
              <w:rPr>
                <w:rFonts w:cstheme="minorHAnsi"/>
                <w:b/>
                <w:sz w:val="24"/>
                <w:szCs w:val="24"/>
              </w:rPr>
              <w:t>Safe</w:t>
            </w:r>
          </w:p>
        </w:tc>
        <w:tc>
          <w:tcPr>
            <w:tcW w:w="1418" w:type="dxa"/>
            <w:shd w:val="clear" w:color="auto" w:fill="D9D9D9"/>
          </w:tcPr>
          <w:p w:rsidR="00A12A10" w:rsidRPr="00CE41CA" w:rsidRDefault="00A12A10" w:rsidP="00FA1BE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41CA">
              <w:rPr>
                <w:rFonts w:cstheme="minorHAnsi"/>
                <w:b/>
                <w:sz w:val="24"/>
                <w:szCs w:val="24"/>
              </w:rPr>
              <w:t>Unsafe</w:t>
            </w:r>
          </w:p>
        </w:tc>
        <w:tc>
          <w:tcPr>
            <w:tcW w:w="2126" w:type="dxa"/>
            <w:shd w:val="clear" w:color="auto" w:fill="D9D9D9"/>
          </w:tcPr>
          <w:p w:rsidR="00A12A10" w:rsidRPr="00CE41CA" w:rsidRDefault="0081683E" w:rsidP="00FA1BE0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41CA">
              <w:rPr>
                <w:rFonts w:cstheme="minorHAnsi"/>
                <w:b/>
                <w:sz w:val="24"/>
                <w:szCs w:val="24"/>
              </w:rPr>
              <w:t xml:space="preserve">Comments/ </w:t>
            </w:r>
            <w:r w:rsidR="00A12A10" w:rsidRPr="00CE41CA">
              <w:rPr>
                <w:rFonts w:cstheme="minorHAnsi"/>
                <w:b/>
                <w:sz w:val="24"/>
                <w:szCs w:val="24"/>
              </w:rPr>
              <w:t>Advice given</w:t>
            </w:r>
          </w:p>
        </w:tc>
      </w:tr>
      <w:tr w:rsidR="00A12A10" w:rsidRPr="00F20CD8" w:rsidTr="00A12A10">
        <w:tc>
          <w:tcPr>
            <w:tcW w:w="3964" w:type="dxa"/>
            <w:shd w:val="clear" w:color="auto" w:fill="auto"/>
          </w:tcPr>
          <w:p w:rsidR="00A12A10" w:rsidRPr="00A12A10" w:rsidRDefault="00A12A10" w:rsidP="00FA1BE0">
            <w:pPr>
              <w:spacing w:before="240" w:after="0"/>
              <w:rPr>
                <w:rFonts w:cstheme="minorHAnsi"/>
                <w:sz w:val="24"/>
                <w:szCs w:val="24"/>
              </w:rPr>
            </w:pPr>
            <w:r w:rsidRPr="00A12A10">
              <w:rPr>
                <w:rFonts w:cstheme="minorHAnsi"/>
                <w:sz w:val="24"/>
                <w:szCs w:val="24"/>
              </w:rPr>
              <w:t xml:space="preserve">Smoke alarms </w:t>
            </w:r>
            <w:r w:rsidR="00810542">
              <w:rPr>
                <w:rFonts w:cstheme="minorHAnsi"/>
                <w:sz w:val="24"/>
                <w:szCs w:val="24"/>
              </w:rPr>
              <w:t xml:space="preserve">compliant with </w:t>
            </w:r>
            <w:r w:rsidRPr="00A12A10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BS EN 14604 </w:t>
            </w:r>
            <w:r w:rsidRPr="00A12A10">
              <w:rPr>
                <w:rFonts w:cstheme="minorHAnsi"/>
                <w:sz w:val="24"/>
                <w:szCs w:val="24"/>
              </w:rPr>
              <w:t xml:space="preserve">are fitted and working on every level of the house.    </w:t>
            </w:r>
            <w:r w:rsidR="00810542">
              <w:rPr>
                <w:rFonts w:cstheme="minorHAnsi"/>
                <w:sz w:val="24"/>
                <w:szCs w:val="24"/>
              </w:rPr>
              <w:t xml:space="preserve">Officer to check they are working.  </w:t>
            </w:r>
            <w:r w:rsidRPr="00A12A10">
              <w:rPr>
                <w:rFonts w:cstheme="minorHAnsi"/>
                <w:sz w:val="24"/>
                <w:szCs w:val="24"/>
              </w:rPr>
              <w:t>Advise smoke alarms to be tested on a monthly basis.</w:t>
            </w:r>
          </w:p>
        </w:tc>
        <w:tc>
          <w:tcPr>
            <w:tcW w:w="1418" w:type="dxa"/>
          </w:tcPr>
          <w:p w:rsidR="00A12A10" w:rsidRPr="00F20CD8" w:rsidRDefault="00A12A10" w:rsidP="00FA1BE0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A10" w:rsidRPr="00F20CD8" w:rsidRDefault="00A12A10" w:rsidP="00FA1BE0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A10" w:rsidRPr="00F20CD8" w:rsidRDefault="00A12A10" w:rsidP="00FA1BE0">
            <w:pPr>
              <w:spacing w:before="240"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A10" w:rsidRPr="00C40107" w:rsidTr="00A12A10">
        <w:tc>
          <w:tcPr>
            <w:tcW w:w="3964" w:type="dxa"/>
            <w:shd w:val="clear" w:color="auto" w:fill="auto"/>
          </w:tcPr>
          <w:p w:rsidR="00A12A10" w:rsidRPr="00A12A10" w:rsidRDefault="00A12A10" w:rsidP="00FA1BE0">
            <w:pPr>
              <w:spacing w:after="0"/>
              <w:rPr>
                <w:rFonts w:cstheme="minorHAnsi"/>
                <w:color w:val="FF0000"/>
                <w:sz w:val="24"/>
                <w:szCs w:val="24"/>
              </w:rPr>
            </w:pPr>
            <w:r w:rsidRPr="00A12A10">
              <w:rPr>
                <w:rFonts w:cstheme="minorHAnsi"/>
                <w:sz w:val="24"/>
                <w:szCs w:val="24"/>
              </w:rPr>
              <w:t xml:space="preserve">Fire blanket in the kitchen. </w:t>
            </w:r>
          </w:p>
        </w:tc>
        <w:tc>
          <w:tcPr>
            <w:tcW w:w="1418" w:type="dxa"/>
          </w:tcPr>
          <w:p w:rsidR="00A12A10" w:rsidRPr="00076209" w:rsidRDefault="00A12A10" w:rsidP="00FA1B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A10" w:rsidRPr="00076209" w:rsidRDefault="00A12A10" w:rsidP="00FA1B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A10" w:rsidRPr="00076209" w:rsidRDefault="00A12A10" w:rsidP="00FA1BE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A10" w:rsidRPr="00F20CD8" w:rsidTr="00A12A10">
        <w:tc>
          <w:tcPr>
            <w:tcW w:w="3964" w:type="dxa"/>
            <w:shd w:val="clear" w:color="auto" w:fill="auto"/>
          </w:tcPr>
          <w:p w:rsidR="00A12A10" w:rsidRPr="00A12A10" w:rsidRDefault="00A12A10" w:rsidP="00FA1BE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2A10">
              <w:rPr>
                <w:rFonts w:cstheme="minorHAnsi"/>
                <w:sz w:val="24"/>
                <w:szCs w:val="24"/>
              </w:rPr>
              <w:t xml:space="preserve">Chimney flues have been inspected and swept within the last year (smokeless fuel) or six months (wood/coal) </w:t>
            </w:r>
            <w:r w:rsidRPr="00A12A10">
              <w:rPr>
                <w:rFonts w:cstheme="minorHAnsi"/>
              </w:rPr>
              <w:t xml:space="preserve">As outlined by </w:t>
            </w:r>
            <w:r w:rsidRPr="00A12A10">
              <w:rPr>
                <w:rStyle w:val="e24kjd"/>
                <w:rFonts w:cstheme="minorHAnsi"/>
                <w:b/>
                <w:bCs/>
                <w:color w:val="222222"/>
              </w:rPr>
              <w:t>HETAS</w:t>
            </w:r>
            <w:r w:rsidRPr="00A12A10">
              <w:rPr>
                <w:rStyle w:val="e24kjd"/>
                <w:rFonts w:cstheme="minorHAnsi"/>
                <w:color w:val="222222"/>
              </w:rPr>
              <w:t xml:space="preserve"> (Heating Equipment Testing and Approvals Scheme)</w:t>
            </w:r>
            <w:r w:rsidRPr="00A12A10">
              <w:rPr>
                <w:rFonts w:cstheme="minorHAnsi"/>
              </w:rPr>
              <w:t>Date:</w:t>
            </w:r>
          </w:p>
        </w:tc>
        <w:tc>
          <w:tcPr>
            <w:tcW w:w="1418" w:type="dxa"/>
          </w:tcPr>
          <w:p w:rsidR="00A12A10" w:rsidRPr="00F20CD8" w:rsidRDefault="00A12A10" w:rsidP="00FA1B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A10" w:rsidRPr="00F20CD8" w:rsidRDefault="00A12A10" w:rsidP="00FA1B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A10" w:rsidRPr="00F20CD8" w:rsidRDefault="00A12A10" w:rsidP="00FA1B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A10" w:rsidRPr="00F20CD8" w:rsidTr="00A12A10">
        <w:tc>
          <w:tcPr>
            <w:tcW w:w="3964" w:type="dxa"/>
            <w:shd w:val="clear" w:color="auto" w:fill="auto"/>
          </w:tcPr>
          <w:p w:rsidR="00A12A10" w:rsidRPr="00A12A10" w:rsidRDefault="00A12A10" w:rsidP="00FA1BE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12A10">
              <w:rPr>
                <w:rFonts w:cstheme="minorHAnsi"/>
                <w:sz w:val="24"/>
                <w:szCs w:val="24"/>
              </w:rPr>
              <w:t>Escape routes are planned, appropriate and understood by household members</w:t>
            </w:r>
          </w:p>
        </w:tc>
        <w:tc>
          <w:tcPr>
            <w:tcW w:w="1418" w:type="dxa"/>
          </w:tcPr>
          <w:p w:rsidR="00A12A10" w:rsidRPr="00F20CD8" w:rsidRDefault="00A12A10" w:rsidP="00FA1B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A10" w:rsidRPr="00F20CD8" w:rsidRDefault="00A12A10" w:rsidP="00FA1B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A10" w:rsidRPr="00F20CD8" w:rsidRDefault="00A12A10" w:rsidP="00FA1BE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A10" w:rsidRPr="00F20CD8" w:rsidTr="00A12A10">
        <w:tc>
          <w:tcPr>
            <w:tcW w:w="3964" w:type="dxa"/>
            <w:shd w:val="clear" w:color="auto" w:fill="auto"/>
          </w:tcPr>
          <w:p w:rsidR="00A12A10" w:rsidRPr="00A12A10" w:rsidRDefault="00A12A10" w:rsidP="00A12A1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A12A10">
              <w:rPr>
                <w:rFonts w:cstheme="minorHAnsi"/>
                <w:sz w:val="24"/>
                <w:szCs w:val="24"/>
              </w:rPr>
              <w:t>Keys to window locks are accessible to adults and responsible children and young people, but not other children.</w:t>
            </w:r>
          </w:p>
        </w:tc>
        <w:tc>
          <w:tcPr>
            <w:tcW w:w="1418" w:type="dxa"/>
          </w:tcPr>
          <w:p w:rsidR="00A12A10" w:rsidRPr="00F20CD8" w:rsidRDefault="00A12A10" w:rsidP="00A12A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A10" w:rsidRPr="00F20CD8" w:rsidRDefault="00A12A10" w:rsidP="00A12A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A10" w:rsidRPr="00F20CD8" w:rsidRDefault="00A12A10" w:rsidP="00A12A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2A10" w:rsidRPr="00F20CD8" w:rsidTr="00A12A10">
        <w:tc>
          <w:tcPr>
            <w:tcW w:w="3964" w:type="dxa"/>
            <w:shd w:val="clear" w:color="auto" w:fill="auto"/>
          </w:tcPr>
          <w:p w:rsidR="00A12A10" w:rsidRPr="00A12A10" w:rsidRDefault="00583EBB" w:rsidP="00A12A10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*</w:t>
            </w:r>
            <w:r w:rsidR="00A12A10" w:rsidRPr="00A12A10">
              <w:rPr>
                <w:rFonts w:eastAsia="Times New Roman" w:cstheme="minorHAnsi"/>
                <w:sz w:val="24"/>
                <w:szCs w:val="24"/>
                <w:lang w:eastAsia="en-GB"/>
              </w:rPr>
              <w:t>A fireguard (BS 8423: 2010) and/or spark guard is used as appropriate on open fires and solid fuel burners.</w:t>
            </w:r>
          </w:p>
        </w:tc>
        <w:tc>
          <w:tcPr>
            <w:tcW w:w="1418" w:type="dxa"/>
          </w:tcPr>
          <w:p w:rsidR="00A12A10" w:rsidRPr="00F20CD8" w:rsidRDefault="00A12A10" w:rsidP="00A12A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A10" w:rsidRPr="00F20CD8" w:rsidRDefault="00A12A10" w:rsidP="00A12A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2A10" w:rsidRPr="00F20CD8" w:rsidRDefault="00A12A10" w:rsidP="00A12A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683E" w:rsidRPr="00F20CD8" w:rsidTr="00A12A10">
        <w:tc>
          <w:tcPr>
            <w:tcW w:w="3964" w:type="dxa"/>
            <w:shd w:val="clear" w:color="auto" w:fill="auto"/>
          </w:tcPr>
          <w:p w:rsidR="0081683E" w:rsidRPr="00A12A10" w:rsidRDefault="0081683E" w:rsidP="00A12A10">
            <w:pPr>
              <w:spacing w:after="0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General check of electrical installation – no over loaded sockets, frayed wires, scorched sockets</w:t>
            </w:r>
          </w:p>
        </w:tc>
        <w:tc>
          <w:tcPr>
            <w:tcW w:w="1418" w:type="dxa"/>
          </w:tcPr>
          <w:p w:rsidR="0081683E" w:rsidRPr="00F20CD8" w:rsidRDefault="0081683E" w:rsidP="00A12A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683E" w:rsidRPr="00F20CD8" w:rsidRDefault="0081683E" w:rsidP="00A12A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81683E" w:rsidRPr="00F20CD8" w:rsidRDefault="0081683E" w:rsidP="00A12A1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2A10" w:rsidRDefault="00A12A10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142"/>
        <w:gridCol w:w="1276"/>
        <w:gridCol w:w="1380"/>
        <w:gridCol w:w="2254"/>
      </w:tblGrid>
      <w:tr w:rsidR="0081683E" w:rsidTr="00CE41CA">
        <w:tc>
          <w:tcPr>
            <w:tcW w:w="3964" w:type="dxa"/>
            <w:shd w:val="clear" w:color="auto" w:fill="E7E6E6" w:themeFill="background2"/>
          </w:tcPr>
          <w:p w:rsidR="0081683E" w:rsidRPr="0081683E" w:rsidRDefault="0081683E" w:rsidP="0081683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81683E">
              <w:rPr>
                <w:rFonts w:cstheme="minorHAnsi"/>
                <w:b/>
                <w:bCs/>
                <w:sz w:val="24"/>
                <w:szCs w:val="24"/>
                <w:lang w:val="en-US"/>
              </w:rPr>
              <w:t>FALLS</w:t>
            </w:r>
            <w:r w:rsidR="00583EBB">
              <w:rPr>
                <w:rFonts w:cstheme="minorHAnsi"/>
                <w:b/>
                <w:bCs/>
                <w:sz w:val="24"/>
                <w:szCs w:val="24"/>
                <w:lang w:val="en-US"/>
              </w:rPr>
              <w:t xml:space="preserve"> &amp; FALLING OBJECTS</w:t>
            </w:r>
          </w:p>
        </w:tc>
        <w:tc>
          <w:tcPr>
            <w:tcW w:w="1418" w:type="dxa"/>
            <w:gridSpan w:val="2"/>
            <w:shd w:val="clear" w:color="auto" w:fill="E7E6E6" w:themeFill="background2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683E">
              <w:rPr>
                <w:rFonts w:cstheme="minorHAnsi"/>
                <w:b/>
                <w:sz w:val="24"/>
                <w:szCs w:val="24"/>
              </w:rPr>
              <w:t>Safe</w:t>
            </w:r>
          </w:p>
        </w:tc>
        <w:tc>
          <w:tcPr>
            <w:tcW w:w="1380" w:type="dxa"/>
            <w:shd w:val="clear" w:color="auto" w:fill="E7E6E6" w:themeFill="background2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683E">
              <w:rPr>
                <w:rFonts w:cstheme="minorHAnsi"/>
                <w:b/>
                <w:sz w:val="24"/>
                <w:szCs w:val="24"/>
              </w:rPr>
              <w:t>Unsafe</w:t>
            </w:r>
          </w:p>
        </w:tc>
        <w:tc>
          <w:tcPr>
            <w:tcW w:w="2254" w:type="dxa"/>
            <w:shd w:val="clear" w:color="auto" w:fill="E7E6E6" w:themeFill="background2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683E">
              <w:rPr>
                <w:rFonts w:cstheme="minorHAnsi"/>
                <w:b/>
                <w:sz w:val="24"/>
                <w:szCs w:val="24"/>
              </w:rPr>
              <w:t>Comments/ Advice given</w:t>
            </w:r>
          </w:p>
        </w:tc>
      </w:tr>
      <w:tr w:rsidR="0081683E" w:rsidTr="0081683E">
        <w:tc>
          <w:tcPr>
            <w:tcW w:w="3964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683E">
              <w:rPr>
                <w:rFonts w:cstheme="minorHAnsi"/>
                <w:sz w:val="24"/>
                <w:szCs w:val="24"/>
              </w:rPr>
              <w:t>Floors, stairs and outside spaces are well-maintained, and free of obstacles and trip hazards.</w:t>
            </w:r>
          </w:p>
        </w:tc>
        <w:tc>
          <w:tcPr>
            <w:tcW w:w="1418" w:type="dxa"/>
            <w:gridSpan w:val="2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81683E">
        <w:tc>
          <w:tcPr>
            <w:tcW w:w="3964" w:type="dxa"/>
          </w:tcPr>
          <w:p w:rsidR="0081683E" w:rsidRPr="0081683E" w:rsidRDefault="0081683E" w:rsidP="00CE41C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683E">
              <w:rPr>
                <w:rFonts w:cstheme="minorHAnsi"/>
                <w:sz w:val="24"/>
                <w:szCs w:val="24"/>
              </w:rPr>
              <w:t>Lighting is appropriate throughout the home.</w:t>
            </w:r>
          </w:p>
        </w:tc>
        <w:tc>
          <w:tcPr>
            <w:tcW w:w="1418" w:type="dxa"/>
            <w:gridSpan w:val="2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81683E">
        <w:tc>
          <w:tcPr>
            <w:tcW w:w="3964" w:type="dxa"/>
          </w:tcPr>
          <w:p w:rsidR="0081683E" w:rsidRPr="0081683E" w:rsidRDefault="00E27FB6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81683E" w:rsidRPr="0081683E">
              <w:rPr>
                <w:rFonts w:cstheme="minorHAnsi"/>
                <w:sz w:val="24"/>
                <w:szCs w:val="24"/>
              </w:rPr>
              <w:t>Safety gates (</w:t>
            </w:r>
            <w:r w:rsidR="0081683E" w:rsidRPr="0081683E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BS EN 1930: 2011) </w:t>
            </w:r>
            <w:r w:rsidR="0081683E" w:rsidRPr="0081683E">
              <w:rPr>
                <w:rFonts w:cstheme="minorHAnsi"/>
                <w:sz w:val="24"/>
                <w:szCs w:val="24"/>
              </w:rPr>
              <w:t>are competently and securely fitted at the</w:t>
            </w:r>
            <w:r w:rsidR="005B7D8D">
              <w:rPr>
                <w:rFonts w:cstheme="minorHAnsi"/>
                <w:sz w:val="24"/>
                <w:szCs w:val="24"/>
              </w:rPr>
              <w:t xml:space="preserve"> top and</w:t>
            </w:r>
            <w:r w:rsidR="0081683E" w:rsidRPr="0081683E">
              <w:rPr>
                <w:rFonts w:cstheme="minorHAnsi"/>
                <w:sz w:val="24"/>
                <w:szCs w:val="24"/>
              </w:rPr>
              <w:t xml:space="preserve"> bottom of stairs.</w:t>
            </w:r>
          </w:p>
        </w:tc>
        <w:tc>
          <w:tcPr>
            <w:tcW w:w="1418" w:type="dxa"/>
            <w:gridSpan w:val="2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81683E">
        <w:tc>
          <w:tcPr>
            <w:tcW w:w="3964" w:type="dxa"/>
          </w:tcPr>
          <w:p w:rsidR="0081683E" w:rsidRPr="0081683E" w:rsidRDefault="00E27FB6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81683E" w:rsidRPr="0081683E">
              <w:rPr>
                <w:rFonts w:cstheme="minorHAnsi"/>
                <w:sz w:val="24"/>
                <w:szCs w:val="24"/>
              </w:rPr>
              <w:t>Banisters are strong, with suitable gaps, not exceeding  100mm with no horizontal rails or footholds for climbing</w:t>
            </w:r>
            <w:r w:rsidR="005B7D8D">
              <w:rPr>
                <w:rFonts w:cstheme="minorHAnsi"/>
                <w:sz w:val="24"/>
                <w:szCs w:val="24"/>
              </w:rPr>
              <w:t>.</w:t>
            </w:r>
            <w:r w:rsidR="0081683E" w:rsidRPr="0081683E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81683E">
        <w:tc>
          <w:tcPr>
            <w:tcW w:w="3964" w:type="dxa"/>
          </w:tcPr>
          <w:p w:rsidR="0081683E" w:rsidRPr="0081683E" w:rsidRDefault="00E27FB6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81683E" w:rsidRPr="0081683E">
              <w:rPr>
                <w:rFonts w:cstheme="minorHAnsi"/>
                <w:sz w:val="24"/>
                <w:szCs w:val="24"/>
              </w:rPr>
              <w:t>Child resistant window restrictors are fitted, with the gap not exceeding 100mm and taking into account fire escape routes.</w:t>
            </w:r>
          </w:p>
        </w:tc>
        <w:tc>
          <w:tcPr>
            <w:tcW w:w="1418" w:type="dxa"/>
            <w:gridSpan w:val="2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81683E">
        <w:tc>
          <w:tcPr>
            <w:tcW w:w="3964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81683E">
              <w:rPr>
                <w:rFonts w:cstheme="minorHAnsi"/>
                <w:sz w:val="24"/>
                <w:szCs w:val="24"/>
              </w:rPr>
              <w:t>Upper bunk beds have secure safety rails and ladders, and are not being used for children under the age of six.</w:t>
            </w:r>
          </w:p>
        </w:tc>
        <w:tc>
          <w:tcPr>
            <w:tcW w:w="1418" w:type="dxa"/>
            <w:gridSpan w:val="2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81683E">
        <w:tc>
          <w:tcPr>
            <w:tcW w:w="3964" w:type="dxa"/>
          </w:tcPr>
          <w:p w:rsidR="0081683E" w:rsidRPr="0081683E" w:rsidRDefault="00E27FB6" w:rsidP="008168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81683E" w:rsidRPr="0081683E">
              <w:rPr>
                <w:rFonts w:cstheme="minorHAnsi"/>
                <w:sz w:val="24"/>
                <w:szCs w:val="24"/>
              </w:rPr>
              <w:t>There are no blinds or curtains with cords or curtain tie backs that constitute a hazard.</w:t>
            </w:r>
            <w:r w:rsidR="0081683E" w:rsidRPr="0081683E">
              <w:rPr>
                <w:rFonts w:cstheme="minorHAnsi"/>
                <w:color w:val="FF0000"/>
                <w:lang w:eastAsia="en-GB"/>
              </w:rPr>
              <w:t xml:space="preserve"> </w:t>
            </w:r>
            <w:r w:rsidR="0081683E" w:rsidRPr="0081683E">
              <w:rPr>
                <w:rFonts w:cstheme="minorHAnsi"/>
                <w:sz w:val="24"/>
                <w:szCs w:val="24"/>
                <w:lang w:eastAsia="en-GB"/>
              </w:rPr>
              <w:t>I</w:t>
            </w:r>
            <w:r w:rsidR="0081683E" w:rsidRPr="0081683E">
              <w:rPr>
                <w:rFonts w:cstheme="minorHAnsi"/>
                <w:sz w:val="24"/>
                <w:szCs w:val="24"/>
              </w:rPr>
              <w:t xml:space="preserve">f any blind has a cord or chain that is looped or could form a loop, use a safety device to keep the cord or chain securely tidied away out of their reach e.g. </w:t>
            </w:r>
            <w:r w:rsidR="0081683E" w:rsidRPr="0081683E">
              <w:rPr>
                <w:rFonts w:cstheme="minorHAnsi"/>
                <w:sz w:val="24"/>
                <w:szCs w:val="24"/>
                <w:lang w:eastAsia="en-GB"/>
              </w:rPr>
              <w:t>Cord/Chain tidy’s &amp; tensioners, Chain-break connector, Cleats.</w:t>
            </w:r>
            <w:r w:rsidR="0081683E">
              <w:rPr>
                <w:rFonts w:cstheme="minorHAnsi"/>
                <w:sz w:val="24"/>
                <w:szCs w:val="24"/>
                <w:lang w:eastAsia="en-GB"/>
              </w:rPr>
              <w:t xml:space="preserve"> (Important in </w:t>
            </w:r>
            <w:r w:rsidR="005E1F3F">
              <w:rPr>
                <w:rFonts w:cstheme="minorHAnsi"/>
                <w:sz w:val="24"/>
                <w:szCs w:val="24"/>
                <w:lang w:eastAsia="en-GB"/>
              </w:rPr>
              <w:t>room where children sleep</w:t>
            </w:r>
            <w:r w:rsidR="0081683E">
              <w:rPr>
                <w:rFonts w:cstheme="minorHAnsi"/>
                <w:sz w:val="24"/>
                <w:szCs w:val="24"/>
                <w:lang w:eastAsia="en-GB"/>
              </w:rPr>
              <w:t>)</w:t>
            </w:r>
          </w:p>
        </w:tc>
        <w:tc>
          <w:tcPr>
            <w:tcW w:w="1418" w:type="dxa"/>
            <w:gridSpan w:val="2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5E1F3F" w:rsidTr="0081683E">
        <w:tc>
          <w:tcPr>
            <w:tcW w:w="3964" w:type="dxa"/>
          </w:tcPr>
          <w:p w:rsidR="005E1F3F" w:rsidRPr="0081683E" w:rsidRDefault="00E27FB6" w:rsidP="0081683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BA2D10">
              <w:rPr>
                <w:rFonts w:cstheme="minorHAnsi"/>
                <w:sz w:val="24"/>
                <w:szCs w:val="24"/>
              </w:rPr>
              <w:t>Ensure no items that can easily be climbed on in front of an openable window.</w:t>
            </w:r>
          </w:p>
        </w:tc>
        <w:tc>
          <w:tcPr>
            <w:tcW w:w="1418" w:type="dxa"/>
            <w:gridSpan w:val="2"/>
          </w:tcPr>
          <w:p w:rsidR="005E1F3F" w:rsidRPr="0081683E" w:rsidRDefault="005E1F3F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5E1F3F" w:rsidRPr="0081683E" w:rsidRDefault="005E1F3F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5E1F3F" w:rsidRPr="0081683E" w:rsidRDefault="005E1F3F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CE41CA">
        <w:tc>
          <w:tcPr>
            <w:tcW w:w="3964" w:type="dxa"/>
            <w:tcBorders>
              <w:bottom w:val="single" w:sz="4" w:space="0" w:color="auto"/>
            </w:tcBorders>
          </w:tcPr>
          <w:p w:rsidR="0081683E" w:rsidRPr="0081683E" w:rsidRDefault="00E27FB6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="00014B5E">
              <w:rPr>
                <w:rFonts w:cstheme="minorHAnsi"/>
                <w:sz w:val="24"/>
                <w:szCs w:val="24"/>
                <w:lang w:val="en-US"/>
              </w:rPr>
              <w:t>Ensure tall free standing furniture and TVs appropriately secured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81683E" w:rsidRPr="0081683E" w:rsidRDefault="0081683E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55A94" w:rsidTr="00CE41CA">
        <w:tc>
          <w:tcPr>
            <w:tcW w:w="3964" w:type="dxa"/>
            <w:tcBorders>
              <w:bottom w:val="single" w:sz="4" w:space="0" w:color="auto"/>
            </w:tcBorders>
          </w:tcPr>
          <w:p w:rsidR="00855A94" w:rsidRDefault="00855A94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Shower cubicle secure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855A94" w:rsidRPr="0081683E" w:rsidRDefault="00855A94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55A94" w:rsidRPr="0081683E" w:rsidRDefault="00855A94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855A94" w:rsidRPr="0081683E" w:rsidRDefault="00855A94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CE41CA" w:rsidTr="00CE41CA">
        <w:tc>
          <w:tcPr>
            <w:tcW w:w="9016" w:type="dxa"/>
            <w:gridSpan w:val="5"/>
            <w:tcBorders>
              <w:left w:val="nil"/>
              <w:right w:val="nil"/>
            </w:tcBorders>
          </w:tcPr>
          <w:p w:rsidR="00CE41CA" w:rsidRPr="0081683E" w:rsidRDefault="00CE41CA" w:rsidP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CE41CA">
        <w:tc>
          <w:tcPr>
            <w:tcW w:w="4106" w:type="dxa"/>
            <w:gridSpan w:val="2"/>
            <w:shd w:val="clear" w:color="auto" w:fill="E7E6E6" w:themeFill="background2"/>
          </w:tcPr>
          <w:p w:rsidR="0081683E" w:rsidRPr="00CE41CA" w:rsidRDefault="0081683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E4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POISONING</w:t>
            </w:r>
          </w:p>
        </w:tc>
        <w:tc>
          <w:tcPr>
            <w:tcW w:w="1276" w:type="dxa"/>
            <w:shd w:val="clear" w:color="auto" w:fill="E7E6E6" w:themeFill="background2"/>
          </w:tcPr>
          <w:p w:rsidR="0081683E" w:rsidRPr="00CE41CA" w:rsidRDefault="0081683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E4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Safe</w:t>
            </w:r>
          </w:p>
        </w:tc>
        <w:tc>
          <w:tcPr>
            <w:tcW w:w="1380" w:type="dxa"/>
            <w:shd w:val="clear" w:color="auto" w:fill="E7E6E6" w:themeFill="background2"/>
          </w:tcPr>
          <w:p w:rsidR="0081683E" w:rsidRPr="00CE41CA" w:rsidRDefault="0081683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E4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Unsafe</w:t>
            </w:r>
          </w:p>
        </w:tc>
        <w:tc>
          <w:tcPr>
            <w:tcW w:w="2254" w:type="dxa"/>
            <w:shd w:val="clear" w:color="auto" w:fill="E7E6E6" w:themeFill="background2"/>
          </w:tcPr>
          <w:p w:rsidR="0081683E" w:rsidRPr="00CE41CA" w:rsidRDefault="0081683E">
            <w:pPr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r w:rsidRPr="00CE4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Comments/Advice Given</w:t>
            </w:r>
          </w:p>
        </w:tc>
      </w:tr>
      <w:tr w:rsidR="0081683E" w:rsidTr="0081683E">
        <w:tc>
          <w:tcPr>
            <w:tcW w:w="4106" w:type="dxa"/>
            <w:gridSpan w:val="2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E41CA">
              <w:rPr>
                <w:rFonts w:cstheme="minorHAnsi"/>
                <w:sz w:val="24"/>
                <w:szCs w:val="24"/>
              </w:rPr>
              <w:t xml:space="preserve">Carbon monoxide alarms are fitted </w:t>
            </w:r>
            <w:r w:rsidR="00E27FB6">
              <w:rPr>
                <w:rFonts w:cstheme="minorHAnsi"/>
                <w:sz w:val="24"/>
                <w:szCs w:val="24"/>
              </w:rPr>
              <w:t>i</w:t>
            </w:r>
            <w:r w:rsidRPr="00CE41CA">
              <w:rPr>
                <w:rFonts w:cstheme="minorHAnsi"/>
                <w:sz w:val="24"/>
                <w:szCs w:val="24"/>
              </w:rPr>
              <w:t>n line with manufacture</w:t>
            </w:r>
            <w:r w:rsidR="00E27FB6">
              <w:rPr>
                <w:rFonts w:cstheme="minorHAnsi"/>
                <w:sz w:val="24"/>
                <w:szCs w:val="24"/>
              </w:rPr>
              <w:t>’</w:t>
            </w:r>
            <w:r w:rsidRPr="00CE41CA">
              <w:rPr>
                <w:rFonts w:cstheme="minorHAnsi"/>
                <w:sz w:val="24"/>
                <w:szCs w:val="24"/>
              </w:rPr>
              <w:t>s instructions and working in rooms with a fuel</w:t>
            </w:r>
            <w:r w:rsidR="00E27FB6">
              <w:rPr>
                <w:rFonts w:cstheme="minorHAnsi"/>
                <w:sz w:val="24"/>
                <w:szCs w:val="24"/>
              </w:rPr>
              <w:t xml:space="preserve"> </w:t>
            </w:r>
            <w:r w:rsidRPr="00CE41CA">
              <w:rPr>
                <w:rFonts w:cstheme="minorHAnsi"/>
                <w:sz w:val="24"/>
                <w:szCs w:val="24"/>
              </w:rPr>
              <w:t>-burning appliance. Date tested:</w:t>
            </w:r>
          </w:p>
        </w:tc>
        <w:tc>
          <w:tcPr>
            <w:tcW w:w="1276" w:type="dxa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81683E">
        <w:tc>
          <w:tcPr>
            <w:tcW w:w="4106" w:type="dxa"/>
            <w:gridSpan w:val="2"/>
          </w:tcPr>
          <w:p w:rsidR="0081683E" w:rsidRPr="00CE41CA" w:rsidRDefault="004221DE" w:rsidP="00CE41C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81683E" w:rsidRPr="00CE41CA">
              <w:rPr>
                <w:rFonts w:cstheme="minorHAnsi"/>
                <w:sz w:val="24"/>
                <w:szCs w:val="24"/>
              </w:rPr>
              <w:t xml:space="preserve">Medicines are all locked away and the keys are also stored safely away from the medicine cabinet. </w:t>
            </w:r>
          </w:p>
        </w:tc>
        <w:tc>
          <w:tcPr>
            <w:tcW w:w="1276" w:type="dxa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81683E">
        <w:tc>
          <w:tcPr>
            <w:tcW w:w="4106" w:type="dxa"/>
            <w:gridSpan w:val="2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E41CA">
              <w:rPr>
                <w:rFonts w:cstheme="minorHAnsi"/>
                <w:sz w:val="24"/>
                <w:szCs w:val="24"/>
              </w:rPr>
              <w:t>Fuel-burning appliances have been serviced within the last year by a registered engineer. Date serviced:</w:t>
            </w:r>
          </w:p>
        </w:tc>
        <w:tc>
          <w:tcPr>
            <w:tcW w:w="1276" w:type="dxa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Pr="00CE41CA" w:rsidRDefault="0081683E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  <w:tr w:rsidR="0081683E" w:rsidTr="0081683E">
        <w:tc>
          <w:tcPr>
            <w:tcW w:w="4106" w:type="dxa"/>
            <w:gridSpan w:val="2"/>
          </w:tcPr>
          <w:p w:rsidR="0081683E" w:rsidRDefault="004221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  <w:r w:rsidR="00014B5E">
              <w:rPr>
                <w:sz w:val="24"/>
                <w:szCs w:val="24"/>
                <w:lang w:val="en-US"/>
              </w:rPr>
              <w:t>Chemicals and alcohol (ie chemicals, dishwasher tablets, alcohol, liquid nicotine etc) safely stored</w:t>
            </w:r>
          </w:p>
        </w:tc>
        <w:tc>
          <w:tcPr>
            <w:tcW w:w="1276" w:type="dxa"/>
          </w:tcPr>
          <w:p w:rsidR="0081683E" w:rsidRDefault="008168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Default="008168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Default="0081683E">
            <w:pPr>
              <w:rPr>
                <w:sz w:val="24"/>
                <w:szCs w:val="24"/>
                <w:lang w:val="en-US"/>
              </w:rPr>
            </w:pPr>
          </w:p>
        </w:tc>
      </w:tr>
      <w:tr w:rsidR="0081683E" w:rsidTr="0081683E">
        <w:tc>
          <w:tcPr>
            <w:tcW w:w="4106" w:type="dxa"/>
            <w:gridSpan w:val="2"/>
          </w:tcPr>
          <w:p w:rsidR="0081683E" w:rsidRDefault="004221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*</w:t>
            </w:r>
            <w:r w:rsidR="00014B5E">
              <w:rPr>
                <w:sz w:val="24"/>
                <w:szCs w:val="24"/>
                <w:lang w:val="en-US"/>
              </w:rPr>
              <w:t>Are there any known poisonous plants (in garden or home)</w:t>
            </w:r>
          </w:p>
        </w:tc>
        <w:tc>
          <w:tcPr>
            <w:tcW w:w="1276" w:type="dxa"/>
          </w:tcPr>
          <w:p w:rsidR="0081683E" w:rsidRDefault="008168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81683E" w:rsidRDefault="0081683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81683E" w:rsidRDefault="0081683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81683E" w:rsidRDefault="0081683E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276"/>
        <w:gridCol w:w="1380"/>
        <w:gridCol w:w="2254"/>
      </w:tblGrid>
      <w:tr w:rsidR="00CE41CA" w:rsidTr="00CE41CA">
        <w:tc>
          <w:tcPr>
            <w:tcW w:w="4106" w:type="dxa"/>
            <w:shd w:val="clear" w:color="auto" w:fill="E7E6E6" w:themeFill="background2"/>
          </w:tcPr>
          <w:p w:rsidR="00CE41CA" w:rsidRPr="00CE41CA" w:rsidRDefault="00CE41CA" w:rsidP="00CE41CA">
            <w:pPr>
              <w:rPr>
                <w:b/>
                <w:bCs/>
                <w:sz w:val="24"/>
                <w:szCs w:val="24"/>
                <w:lang w:val="en-US"/>
              </w:rPr>
            </w:pPr>
            <w:r w:rsidRPr="00CE41CA">
              <w:rPr>
                <w:b/>
                <w:bCs/>
                <w:sz w:val="24"/>
                <w:szCs w:val="24"/>
                <w:lang w:val="en-US"/>
              </w:rPr>
              <w:t>OUTSIDE SPACE</w:t>
            </w:r>
          </w:p>
        </w:tc>
        <w:tc>
          <w:tcPr>
            <w:tcW w:w="1276" w:type="dxa"/>
            <w:shd w:val="clear" w:color="auto" w:fill="E7E6E6" w:themeFill="background2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  <w:r w:rsidRPr="00CE4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Safe</w:t>
            </w:r>
          </w:p>
        </w:tc>
        <w:tc>
          <w:tcPr>
            <w:tcW w:w="1380" w:type="dxa"/>
            <w:shd w:val="clear" w:color="auto" w:fill="E7E6E6" w:themeFill="background2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  <w:r w:rsidRPr="00CE4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Unsafe</w:t>
            </w:r>
          </w:p>
        </w:tc>
        <w:tc>
          <w:tcPr>
            <w:tcW w:w="2254" w:type="dxa"/>
            <w:shd w:val="clear" w:color="auto" w:fill="E7E6E6" w:themeFill="background2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  <w:r w:rsidRPr="00CE41CA">
              <w:rPr>
                <w:rFonts w:cstheme="minorHAnsi"/>
                <w:b/>
                <w:bCs/>
                <w:sz w:val="24"/>
                <w:szCs w:val="24"/>
                <w:lang w:val="en-US"/>
              </w:rPr>
              <w:t>Comments/Advice Given</w:t>
            </w:r>
          </w:p>
        </w:tc>
      </w:tr>
      <w:tr w:rsidR="00CE41CA" w:rsidTr="00014B5E">
        <w:tc>
          <w:tcPr>
            <w:tcW w:w="4106" w:type="dxa"/>
          </w:tcPr>
          <w:p w:rsidR="00CE41CA" w:rsidRPr="00CE41CA" w:rsidRDefault="00CE41CA" w:rsidP="00CE41CA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CE41CA">
              <w:rPr>
                <w:rFonts w:cstheme="minorHAnsi"/>
                <w:sz w:val="24"/>
                <w:szCs w:val="24"/>
              </w:rPr>
              <w:t>Ponds, swimming pools, paddling pools and other standing water are safely covered or securely fenced.</w:t>
            </w:r>
          </w:p>
        </w:tc>
        <w:tc>
          <w:tcPr>
            <w:tcW w:w="1276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014B5E">
        <w:tc>
          <w:tcPr>
            <w:tcW w:w="4106" w:type="dxa"/>
          </w:tcPr>
          <w:p w:rsidR="00CE41CA" w:rsidRPr="00CE41CA" w:rsidRDefault="004221DE" w:rsidP="00CE41C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*</w:t>
            </w:r>
            <w:r w:rsidR="00CE41CA" w:rsidRPr="00CE41CA">
              <w:rPr>
                <w:rFonts w:eastAsia="Times New Roman" w:cstheme="minorHAnsi"/>
                <w:sz w:val="24"/>
                <w:szCs w:val="24"/>
                <w:lang w:eastAsia="en-GB"/>
              </w:rPr>
              <w:t>Greenhouses are made of safety glass or safely fenced</w:t>
            </w: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and in good state of repair.</w:t>
            </w:r>
          </w:p>
        </w:tc>
        <w:tc>
          <w:tcPr>
            <w:tcW w:w="1276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014B5E">
        <w:tc>
          <w:tcPr>
            <w:tcW w:w="4106" w:type="dxa"/>
          </w:tcPr>
          <w:p w:rsidR="00CE41CA" w:rsidRPr="00CE41CA" w:rsidRDefault="004221DE" w:rsidP="00CE41CA">
            <w:pPr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*</w:t>
            </w:r>
            <w:r w:rsidR="00CE41CA" w:rsidRPr="00CE41CA">
              <w:rPr>
                <w:rFonts w:cstheme="minorHAnsi"/>
                <w:sz w:val="24"/>
                <w:szCs w:val="24"/>
                <w:lang w:val="en-US"/>
              </w:rPr>
              <w:t>Sheds secure and any dangerous equipment/chemicals appropriately stored</w:t>
            </w:r>
          </w:p>
        </w:tc>
        <w:tc>
          <w:tcPr>
            <w:tcW w:w="1276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014B5E">
        <w:tc>
          <w:tcPr>
            <w:tcW w:w="4106" w:type="dxa"/>
          </w:tcPr>
          <w:p w:rsidR="00CE41CA" w:rsidRDefault="004221DE" w:rsidP="00CE41CA">
            <w:pPr>
              <w:rPr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CE41CA" w:rsidRPr="0081683E">
              <w:rPr>
                <w:rFonts w:cstheme="minorHAnsi"/>
                <w:sz w:val="24"/>
                <w:szCs w:val="24"/>
              </w:rPr>
              <w:t>Outdoor play equipment is safe and securely attached, and mounted over a suitable surface.</w:t>
            </w:r>
          </w:p>
        </w:tc>
        <w:tc>
          <w:tcPr>
            <w:tcW w:w="1276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014B5E">
        <w:tc>
          <w:tcPr>
            <w:tcW w:w="4106" w:type="dxa"/>
          </w:tcPr>
          <w:p w:rsidR="00CE41CA" w:rsidRPr="0081683E" w:rsidRDefault="004221DE" w:rsidP="00CE41C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</w:t>
            </w:r>
            <w:r w:rsidR="00CE41CA">
              <w:rPr>
                <w:rFonts w:cstheme="minorHAnsi"/>
                <w:sz w:val="24"/>
                <w:szCs w:val="24"/>
              </w:rPr>
              <w:t>Is property secure so young children can</w:t>
            </w:r>
            <w:r w:rsidR="00855A94">
              <w:rPr>
                <w:rFonts w:cstheme="minorHAnsi"/>
                <w:sz w:val="24"/>
                <w:szCs w:val="24"/>
              </w:rPr>
              <w:t>’</w:t>
            </w:r>
            <w:r w:rsidR="00CE41CA">
              <w:rPr>
                <w:rFonts w:cstheme="minorHAnsi"/>
                <w:sz w:val="24"/>
                <w:szCs w:val="24"/>
              </w:rPr>
              <w:t>t escape (bolts on gates etc)</w:t>
            </w:r>
          </w:p>
        </w:tc>
        <w:tc>
          <w:tcPr>
            <w:tcW w:w="1276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80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254" w:type="dxa"/>
          </w:tcPr>
          <w:p w:rsidR="00CE41CA" w:rsidRDefault="00CE41CA" w:rsidP="00CE41C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4B5E" w:rsidRDefault="00014B5E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CE41CA" w:rsidTr="00684464">
        <w:tc>
          <w:tcPr>
            <w:tcW w:w="4106" w:type="dxa"/>
          </w:tcPr>
          <w:p w:rsidR="00CE41CA" w:rsidRDefault="00CE41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property a working farm?</w:t>
            </w:r>
          </w:p>
        </w:tc>
        <w:tc>
          <w:tcPr>
            <w:tcW w:w="4910" w:type="dxa"/>
          </w:tcPr>
          <w:p w:rsidR="00CE41CA" w:rsidRDefault="004221D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Yes/No</w:t>
            </w:r>
          </w:p>
        </w:tc>
      </w:tr>
      <w:tr w:rsidR="00CE41CA" w:rsidTr="00684464">
        <w:tc>
          <w:tcPr>
            <w:tcW w:w="4106" w:type="dxa"/>
          </w:tcPr>
          <w:p w:rsidR="00CE41CA" w:rsidRDefault="00CE41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 there dangerous work equipment kept on site?</w:t>
            </w:r>
          </w:p>
        </w:tc>
        <w:tc>
          <w:tcPr>
            <w:tcW w:w="4910" w:type="dxa"/>
          </w:tcPr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</w:tc>
      </w:tr>
      <w:tr w:rsidR="00CE41CA" w:rsidTr="00684464">
        <w:tc>
          <w:tcPr>
            <w:tcW w:w="4106" w:type="dxa"/>
          </w:tcPr>
          <w:p w:rsidR="00CE41CA" w:rsidRDefault="00CE41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Are their fire arms kept on site? (if yes give details of storage)</w:t>
            </w:r>
          </w:p>
        </w:tc>
        <w:tc>
          <w:tcPr>
            <w:tcW w:w="4910" w:type="dxa"/>
          </w:tcPr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E41CA" w:rsidRDefault="00CE41CA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4B5E" w:rsidTr="00855A94">
        <w:tc>
          <w:tcPr>
            <w:tcW w:w="9016" w:type="dxa"/>
            <w:shd w:val="clear" w:color="auto" w:fill="E7E6E6" w:themeFill="background2"/>
          </w:tcPr>
          <w:p w:rsidR="00014B5E" w:rsidRDefault="00014B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General Notes</w:t>
            </w:r>
          </w:p>
        </w:tc>
      </w:tr>
      <w:tr w:rsidR="00014B5E" w:rsidTr="00014B5E">
        <w:tc>
          <w:tcPr>
            <w:tcW w:w="9016" w:type="dxa"/>
          </w:tcPr>
          <w:p w:rsidR="00014B5E" w:rsidRDefault="00014B5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Condition of property (good state of repair), </w:t>
            </w:r>
            <w:r w:rsidR="005E1C8E">
              <w:rPr>
                <w:sz w:val="24"/>
                <w:szCs w:val="24"/>
                <w:lang w:val="en-US"/>
              </w:rPr>
              <w:t xml:space="preserve">condition of roof, </w:t>
            </w:r>
            <w:r>
              <w:rPr>
                <w:sz w:val="24"/>
                <w:szCs w:val="24"/>
                <w:lang w:val="en-US"/>
              </w:rPr>
              <w:t>warm, running hot water, clean and hygienic (esp kitchen and bathroom)</w:t>
            </w:r>
            <w:r w:rsidR="005E1C8E">
              <w:rPr>
                <w:sz w:val="24"/>
                <w:szCs w:val="24"/>
                <w:lang w:val="en-US"/>
              </w:rPr>
              <w:t>, evidence of pest issues</w:t>
            </w:r>
            <w:r w:rsidR="00CE41CA">
              <w:rPr>
                <w:sz w:val="24"/>
                <w:szCs w:val="24"/>
                <w:lang w:val="en-US"/>
              </w:rPr>
              <w:t>.</w:t>
            </w:r>
            <w:r w:rsidR="005E1C8E">
              <w:rPr>
                <w:sz w:val="24"/>
                <w:szCs w:val="24"/>
                <w:lang w:val="en-US"/>
              </w:rPr>
              <w:t xml:space="preserve">  </w:t>
            </w:r>
            <w:r w:rsidR="00CE41CA">
              <w:rPr>
                <w:sz w:val="24"/>
                <w:szCs w:val="24"/>
                <w:lang w:val="en-US"/>
              </w:rPr>
              <w:t xml:space="preserve"> </w:t>
            </w: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014B5E" w:rsidRDefault="00014B5E">
      <w:pPr>
        <w:rPr>
          <w:sz w:val="24"/>
          <w:szCs w:val="24"/>
          <w:lang w:val="en-US"/>
        </w:rPr>
      </w:pPr>
    </w:p>
    <w:p w:rsidR="00E544F9" w:rsidRDefault="00E544F9">
      <w:pPr>
        <w:rPr>
          <w:sz w:val="24"/>
          <w:szCs w:val="24"/>
          <w:lang w:val="en-US"/>
        </w:rPr>
      </w:pPr>
    </w:p>
    <w:p w:rsidR="00E544F9" w:rsidRDefault="00E544F9">
      <w:pPr>
        <w:rPr>
          <w:sz w:val="24"/>
          <w:szCs w:val="24"/>
          <w:lang w:val="en-US"/>
        </w:rPr>
      </w:pPr>
    </w:p>
    <w:p w:rsidR="00E544F9" w:rsidRDefault="00E544F9">
      <w:pPr>
        <w:rPr>
          <w:sz w:val="24"/>
          <w:szCs w:val="24"/>
          <w:lang w:val="en-US"/>
        </w:rPr>
      </w:pPr>
    </w:p>
    <w:p w:rsidR="00E544F9" w:rsidRDefault="00E544F9">
      <w:pPr>
        <w:rPr>
          <w:sz w:val="24"/>
          <w:szCs w:val="24"/>
          <w:lang w:val="en-US"/>
        </w:rPr>
      </w:pPr>
    </w:p>
    <w:p w:rsidR="00E544F9" w:rsidRDefault="00E544F9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E41CA" w:rsidTr="00855A94">
        <w:tc>
          <w:tcPr>
            <w:tcW w:w="9016" w:type="dxa"/>
            <w:shd w:val="clear" w:color="auto" w:fill="E7E6E6" w:themeFill="background2"/>
          </w:tcPr>
          <w:p w:rsidR="00CE41CA" w:rsidRDefault="00CE41C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Any notes of concern that make the property potentially unsuitable</w:t>
            </w:r>
            <w:r w:rsidR="000C65DF">
              <w:rPr>
                <w:sz w:val="24"/>
                <w:szCs w:val="24"/>
                <w:lang w:val="en-US"/>
              </w:rPr>
              <w:t xml:space="preserve">. Please discuss with </w:t>
            </w:r>
            <w:r w:rsidR="00DC08DE">
              <w:rPr>
                <w:sz w:val="24"/>
                <w:szCs w:val="24"/>
                <w:lang w:val="en-US"/>
              </w:rPr>
              <w:t>line manager.</w:t>
            </w:r>
          </w:p>
        </w:tc>
      </w:tr>
      <w:tr w:rsidR="00CE41CA" w:rsidTr="00CE41CA">
        <w:tc>
          <w:tcPr>
            <w:tcW w:w="9016" w:type="dxa"/>
          </w:tcPr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9521DE" w:rsidRDefault="009521DE">
            <w:pPr>
              <w:rPr>
                <w:sz w:val="24"/>
                <w:szCs w:val="24"/>
                <w:lang w:val="en-US"/>
              </w:rPr>
            </w:pPr>
          </w:p>
          <w:p w:rsidR="00DC08DE" w:rsidRDefault="00DC08DE">
            <w:pPr>
              <w:rPr>
                <w:sz w:val="24"/>
                <w:szCs w:val="24"/>
                <w:lang w:val="en-US"/>
              </w:rPr>
            </w:pPr>
          </w:p>
          <w:p w:rsidR="00CE41CA" w:rsidRDefault="00CE41CA">
            <w:pPr>
              <w:rPr>
                <w:sz w:val="24"/>
                <w:szCs w:val="24"/>
                <w:lang w:val="en-US"/>
              </w:rPr>
            </w:pPr>
          </w:p>
          <w:p w:rsidR="000C65DF" w:rsidRDefault="000C65DF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CE41CA" w:rsidRDefault="00CE41CA">
      <w:pPr>
        <w:rPr>
          <w:sz w:val="24"/>
          <w:szCs w:val="24"/>
          <w:lang w:val="en-US"/>
        </w:rPr>
      </w:pPr>
    </w:p>
    <w:p w:rsidR="00F8395B" w:rsidRPr="00196142" w:rsidRDefault="00E544F9">
      <w:pPr>
        <w:rPr>
          <w:b/>
          <w:bCs/>
          <w:sz w:val="24"/>
          <w:szCs w:val="24"/>
          <w:lang w:val="en-US"/>
        </w:rPr>
      </w:pPr>
      <w:r w:rsidRPr="00196142">
        <w:rPr>
          <w:b/>
          <w:bCs/>
          <w:sz w:val="24"/>
          <w:szCs w:val="24"/>
          <w:lang w:val="en-US"/>
        </w:rPr>
        <w:t>Information for Portal</w:t>
      </w:r>
      <w:r w:rsidR="00932B8E" w:rsidRPr="00196142">
        <w:rPr>
          <w:b/>
          <w:bCs/>
          <w:sz w:val="24"/>
          <w:szCs w:val="24"/>
          <w:lang w:val="en-US"/>
        </w:rPr>
        <w:t xml:space="preserve"> Response</w:t>
      </w:r>
      <w:r w:rsidR="00703127">
        <w:rPr>
          <w:b/>
          <w:bCs/>
          <w:sz w:val="24"/>
          <w:szCs w:val="24"/>
          <w:lang w:val="en-US"/>
        </w:rPr>
        <w:t xml:space="preserve"> to Home Office</w:t>
      </w:r>
      <w:r w:rsidR="00932B8E" w:rsidRPr="00196142">
        <w:rPr>
          <w:b/>
          <w:bCs/>
          <w:sz w:val="24"/>
          <w:szCs w:val="24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1701"/>
        <w:gridCol w:w="1701"/>
      </w:tblGrid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Yes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No 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N/A</w:t>
            </w:r>
            <w:r w:rsidR="00E74BAE">
              <w:rPr>
                <w:sz w:val="24"/>
                <w:szCs w:val="24"/>
                <w:lang w:val="en-US"/>
              </w:rPr>
              <w:t xml:space="preserve">  or notes</w:t>
            </w:r>
          </w:p>
        </w:tc>
      </w:tr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Property Suitable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</w:tr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Property ready for guests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</w:tr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Pest Infestation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</w:tr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Roof in Good Shape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</w:tr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Step Free Access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</w:tr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Sufficient Smoke Alarms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</w:tr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Wheelchair Accessible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</w:tr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Family Friendly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</w:tr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Handrails Leading to Main Entrance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</w:tr>
      <w:tr w:rsidR="00196142" w:rsidTr="00AB440C">
        <w:tc>
          <w:tcPr>
            <w:tcW w:w="1838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Listed Capacity</w:t>
            </w: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196142" w:rsidRDefault="00196142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932B8E" w:rsidRDefault="00932B8E">
      <w:pPr>
        <w:rPr>
          <w:sz w:val="24"/>
          <w:szCs w:val="24"/>
          <w:lang w:val="en-US"/>
        </w:rPr>
      </w:pPr>
    </w:p>
    <w:sectPr w:rsidR="00932B8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6CF" w:rsidRDefault="008A26CF" w:rsidP="00855A94">
      <w:pPr>
        <w:spacing w:after="0" w:line="240" w:lineRule="auto"/>
      </w:pPr>
      <w:r>
        <w:separator/>
      </w:r>
    </w:p>
  </w:endnote>
  <w:endnote w:type="continuationSeparator" w:id="0">
    <w:p w:rsidR="008A26CF" w:rsidRDefault="008A26CF" w:rsidP="0085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14964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A94" w:rsidRDefault="00DC08DE">
        <w:pPr>
          <w:pStyle w:val="Footer"/>
          <w:jc w:val="right"/>
        </w:pPr>
        <w:r>
          <w:t>Buck</w:t>
        </w:r>
        <w:r w:rsidR="00285B7C">
          <w:t>inghamshire Council</w:t>
        </w:r>
        <w:r>
          <w:t xml:space="preserve"> Home Safety Check v </w:t>
        </w:r>
        <w:r w:rsidR="00DB4C48">
          <w:t>3</w:t>
        </w:r>
        <w:r>
          <w:t xml:space="preserve"> – Page </w:t>
        </w:r>
        <w:r w:rsidR="00855A94">
          <w:fldChar w:fldCharType="begin"/>
        </w:r>
        <w:r w:rsidR="00855A94">
          <w:instrText xml:space="preserve"> PAGE   \* MERGEFORMAT </w:instrText>
        </w:r>
        <w:r w:rsidR="00855A94">
          <w:fldChar w:fldCharType="separate"/>
        </w:r>
        <w:r w:rsidR="005819BA">
          <w:rPr>
            <w:noProof/>
          </w:rPr>
          <w:t>1</w:t>
        </w:r>
        <w:r w:rsidR="00855A94">
          <w:rPr>
            <w:noProof/>
          </w:rPr>
          <w:fldChar w:fldCharType="end"/>
        </w:r>
      </w:p>
    </w:sdtContent>
  </w:sdt>
  <w:p w:rsidR="00855A94" w:rsidRDefault="00855A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6CF" w:rsidRDefault="008A26CF" w:rsidP="00855A94">
      <w:pPr>
        <w:spacing w:after="0" w:line="240" w:lineRule="auto"/>
      </w:pPr>
      <w:r>
        <w:separator/>
      </w:r>
    </w:p>
  </w:footnote>
  <w:footnote w:type="continuationSeparator" w:id="0">
    <w:p w:rsidR="008A26CF" w:rsidRDefault="008A26CF" w:rsidP="00855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61"/>
    <w:rsid w:val="00014B5E"/>
    <w:rsid w:val="00063ABC"/>
    <w:rsid w:val="000C65DF"/>
    <w:rsid w:val="00196142"/>
    <w:rsid w:val="001A6663"/>
    <w:rsid w:val="001E10FB"/>
    <w:rsid w:val="001F6804"/>
    <w:rsid w:val="00254E03"/>
    <w:rsid w:val="00276BD7"/>
    <w:rsid w:val="00285B7C"/>
    <w:rsid w:val="002A5947"/>
    <w:rsid w:val="00331048"/>
    <w:rsid w:val="00340297"/>
    <w:rsid w:val="00406C33"/>
    <w:rsid w:val="004221DE"/>
    <w:rsid w:val="0043723A"/>
    <w:rsid w:val="004C65A8"/>
    <w:rsid w:val="00532276"/>
    <w:rsid w:val="00537C12"/>
    <w:rsid w:val="00557D02"/>
    <w:rsid w:val="005819BA"/>
    <w:rsid w:val="00583EBB"/>
    <w:rsid w:val="005B7D8D"/>
    <w:rsid w:val="005C35F4"/>
    <w:rsid w:val="005E1C8E"/>
    <w:rsid w:val="005E1F3F"/>
    <w:rsid w:val="00600A94"/>
    <w:rsid w:val="00604887"/>
    <w:rsid w:val="00604E4E"/>
    <w:rsid w:val="00684464"/>
    <w:rsid w:val="006E4129"/>
    <w:rsid w:val="00703127"/>
    <w:rsid w:val="00726BCB"/>
    <w:rsid w:val="00810542"/>
    <w:rsid w:val="0081683E"/>
    <w:rsid w:val="00855A94"/>
    <w:rsid w:val="008807D2"/>
    <w:rsid w:val="00880AC8"/>
    <w:rsid w:val="008A26CF"/>
    <w:rsid w:val="008A37CD"/>
    <w:rsid w:val="00932B8E"/>
    <w:rsid w:val="009521DE"/>
    <w:rsid w:val="00A12A10"/>
    <w:rsid w:val="00A4749F"/>
    <w:rsid w:val="00A769CE"/>
    <w:rsid w:val="00A93DBA"/>
    <w:rsid w:val="00AA2477"/>
    <w:rsid w:val="00AD6B61"/>
    <w:rsid w:val="00AF4B55"/>
    <w:rsid w:val="00B54F0E"/>
    <w:rsid w:val="00BA2594"/>
    <w:rsid w:val="00BA2D10"/>
    <w:rsid w:val="00C9509D"/>
    <w:rsid w:val="00CA2A4C"/>
    <w:rsid w:val="00CB56E2"/>
    <w:rsid w:val="00CE41CA"/>
    <w:rsid w:val="00D14ADF"/>
    <w:rsid w:val="00D85EB2"/>
    <w:rsid w:val="00DB4C48"/>
    <w:rsid w:val="00DB5AE9"/>
    <w:rsid w:val="00DC08DE"/>
    <w:rsid w:val="00E27FB6"/>
    <w:rsid w:val="00E52065"/>
    <w:rsid w:val="00E544F9"/>
    <w:rsid w:val="00E74BAE"/>
    <w:rsid w:val="00E97C85"/>
    <w:rsid w:val="00ED0F86"/>
    <w:rsid w:val="00F76E48"/>
    <w:rsid w:val="00F8395B"/>
    <w:rsid w:val="00F86203"/>
    <w:rsid w:val="00FA63D6"/>
    <w:rsid w:val="00FE6C15"/>
    <w:rsid w:val="00FF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0F825"/>
  <w15:chartTrackingRefBased/>
  <w15:docId w15:val="{174EABB2-D7D3-45E4-BEC9-97578D60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6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24kjd">
    <w:name w:val="e24kjd"/>
    <w:rsid w:val="00A12A10"/>
  </w:style>
  <w:style w:type="paragraph" w:styleId="Header">
    <w:name w:val="header"/>
    <w:basedOn w:val="Normal"/>
    <w:link w:val="HeaderChar"/>
    <w:uiPriority w:val="99"/>
    <w:unhideWhenUsed/>
    <w:rsid w:val="00855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A94"/>
  </w:style>
  <w:style w:type="paragraph" w:styleId="Footer">
    <w:name w:val="footer"/>
    <w:basedOn w:val="Normal"/>
    <w:link w:val="FooterChar"/>
    <w:uiPriority w:val="99"/>
    <w:unhideWhenUsed/>
    <w:rsid w:val="00855A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AB1C5-5AA3-421D-AF5B-7AD5E461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Bromilow</dc:creator>
  <cp:keywords/>
  <dc:description/>
  <cp:lastModifiedBy>Jacqui Bromilow</cp:lastModifiedBy>
  <cp:revision>56</cp:revision>
  <dcterms:created xsi:type="dcterms:W3CDTF">2022-03-18T17:02:00Z</dcterms:created>
  <dcterms:modified xsi:type="dcterms:W3CDTF">2022-03-22T18:46:00Z</dcterms:modified>
</cp:coreProperties>
</file>