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1E8E" w14:textId="616B0532" w:rsidR="0006574F" w:rsidRPr="00503F92" w:rsidRDefault="00B951E3" w:rsidP="0006574F">
      <w:pPr>
        <w:pStyle w:val="H1LGA"/>
        <w:rPr>
          <w:sz w:val="52"/>
        </w:rPr>
      </w:pPr>
      <w:r>
        <w:rPr>
          <w:sz w:val="52"/>
        </w:rPr>
        <w:t>Workforce Analysis</w:t>
      </w:r>
    </w:p>
    <w:p w14:paraId="17B44070" w14:textId="478A1CAA" w:rsidR="00B951E3" w:rsidRDefault="00B951E3" w:rsidP="0006574F">
      <w:pPr>
        <w:pStyle w:val="H2LGA"/>
        <w:rPr>
          <w:b w:val="0"/>
          <w:sz w:val="28"/>
          <w:szCs w:val="24"/>
          <w:lang w:val="en-US"/>
        </w:rPr>
      </w:pPr>
      <w:r w:rsidRPr="00B951E3">
        <w:rPr>
          <w:b w:val="0"/>
          <w:sz w:val="28"/>
          <w:szCs w:val="24"/>
          <w:lang w:val="en-US"/>
        </w:rPr>
        <w:t xml:space="preserve">When considering progression routes, it will be useful to complete a workforce analysis and look at your current workforce needs. Industry Placements are a great way of attracting future employees within local government. As part of the LGA’s T Level Support </w:t>
      </w:r>
      <w:proofErr w:type="spellStart"/>
      <w:r w:rsidRPr="00B951E3">
        <w:rPr>
          <w:b w:val="0"/>
          <w:sz w:val="28"/>
          <w:szCs w:val="24"/>
          <w:lang w:val="en-US"/>
        </w:rPr>
        <w:t>Programme</w:t>
      </w:r>
      <w:proofErr w:type="spellEnd"/>
      <w:r w:rsidRPr="00B951E3">
        <w:rPr>
          <w:b w:val="0"/>
          <w:sz w:val="28"/>
          <w:szCs w:val="24"/>
          <w:lang w:val="en-US"/>
        </w:rPr>
        <w:t xml:space="preserve">, you can request a ‘workforce analysis’ as part of your 5 days of flexible support. </w:t>
      </w:r>
    </w:p>
    <w:p w14:paraId="187A73D6" w14:textId="22846406" w:rsidR="00B951E3" w:rsidRDefault="00B951E3" w:rsidP="00B951E3">
      <w:pPr>
        <w:pStyle w:val="Bodycopy"/>
      </w:pPr>
    </w:p>
    <w:p w14:paraId="00752DE0" w14:textId="77777777" w:rsidR="00B951E3" w:rsidRDefault="00B951E3" w:rsidP="00B951E3">
      <w:pPr>
        <w:pStyle w:val="H2LGA"/>
        <w:rPr>
          <w:rFonts w:asciiTheme="majorHAnsi" w:hAnsiTheme="majorHAnsi"/>
          <w:sz w:val="26"/>
          <w:szCs w:val="26"/>
        </w:rPr>
      </w:pPr>
      <w:r>
        <w:t xml:space="preserve">Workforce planning </w:t>
      </w:r>
    </w:p>
    <w:p w14:paraId="2A6D9863" w14:textId="77777777" w:rsidR="00B951E3" w:rsidRDefault="00B951E3" w:rsidP="00B951E3">
      <w:pPr>
        <w:pStyle w:val="Bodycopy"/>
      </w:pPr>
      <w:r>
        <w:t xml:space="preserve">Things to consider when planning progression routes: </w:t>
      </w:r>
    </w:p>
    <w:p w14:paraId="497BC64E" w14:textId="77777777" w:rsidR="00B951E3" w:rsidRDefault="00B951E3" w:rsidP="00B951E3">
      <w:pPr>
        <w:pStyle w:val="Bodycopy"/>
        <w:numPr>
          <w:ilvl w:val="0"/>
          <w:numId w:val="14"/>
        </w:numPr>
      </w:pPr>
      <w:r>
        <w:t xml:space="preserve">What roles are your struggling to recruit for? </w:t>
      </w:r>
    </w:p>
    <w:p w14:paraId="2C737BCF" w14:textId="77777777" w:rsidR="00B951E3" w:rsidRDefault="00B951E3" w:rsidP="00B951E3">
      <w:pPr>
        <w:pStyle w:val="Bodycopy"/>
        <w:numPr>
          <w:ilvl w:val="0"/>
          <w:numId w:val="14"/>
        </w:numPr>
      </w:pPr>
      <w:r>
        <w:t xml:space="preserve">What entry level roles can T Levels lead on to? </w:t>
      </w:r>
    </w:p>
    <w:p w14:paraId="656191B5" w14:textId="77777777" w:rsidR="00B951E3" w:rsidRDefault="00B951E3" w:rsidP="00B951E3">
      <w:pPr>
        <w:pStyle w:val="Bodycopy"/>
        <w:numPr>
          <w:ilvl w:val="0"/>
          <w:numId w:val="14"/>
        </w:numPr>
      </w:pPr>
      <w:r>
        <w:t>Which services will benefit from an increase of staffing?</w:t>
      </w:r>
    </w:p>
    <w:p w14:paraId="6B1FC0F7" w14:textId="77777777" w:rsidR="00B951E3" w:rsidRDefault="00B951E3" w:rsidP="00B951E3">
      <w:pPr>
        <w:pStyle w:val="Bodycopy"/>
        <w:numPr>
          <w:ilvl w:val="0"/>
          <w:numId w:val="14"/>
        </w:numPr>
      </w:pPr>
      <w:r>
        <w:t xml:space="preserve">What are your long-term staffing needs, when considering staff leaving or services getting busier? </w:t>
      </w:r>
    </w:p>
    <w:p w14:paraId="3C3AB95E" w14:textId="77777777" w:rsidR="00B951E3" w:rsidRDefault="00B951E3" w:rsidP="00B951E3">
      <w:pPr>
        <w:pStyle w:val="Bodycopy"/>
        <w:numPr>
          <w:ilvl w:val="0"/>
          <w:numId w:val="14"/>
        </w:numPr>
      </w:pPr>
      <w:r>
        <w:t xml:space="preserve">Where are the skill gaps? </w:t>
      </w:r>
    </w:p>
    <w:p w14:paraId="33E62BE2" w14:textId="77777777" w:rsidR="00B951E3" w:rsidRDefault="00B951E3" w:rsidP="00B951E3">
      <w:pPr>
        <w:pStyle w:val="H2LGA"/>
      </w:pPr>
      <w:r>
        <w:t>Apprenticeships</w:t>
      </w:r>
    </w:p>
    <w:p w14:paraId="202E43B0" w14:textId="77777777" w:rsidR="00B951E3" w:rsidRDefault="00B951E3" w:rsidP="00B951E3">
      <w:pPr>
        <w:pStyle w:val="Bodycopy"/>
      </w:pPr>
      <w:r>
        <w:t xml:space="preserve">One of the aims of T Levels is to ensure young people go onto to positive progression. This can be further study, </w:t>
      </w:r>
      <w:proofErr w:type="gramStart"/>
      <w:r>
        <w:t>employment</w:t>
      </w:r>
      <w:proofErr w:type="gramEnd"/>
      <w:r>
        <w:t xml:space="preserve"> or apprenticeships.  There will </w:t>
      </w:r>
      <w:proofErr w:type="spellStart"/>
      <w:r>
        <w:t>b</w:t>
      </w:r>
      <w:proofErr w:type="spellEnd"/>
      <w:r>
        <w:t xml:space="preserve"> some students who will look for a Level 4 or higher apprenticeships once they have finished their T Level. This is something to consider especially when looking at progression from T Levels. </w:t>
      </w:r>
    </w:p>
    <w:p w14:paraId="29E76E76" w14:textId="77777777" w:rsidR="00B951E3" w:rsidRDefault="00B951E3" w:rsidP="00B951E3">
      <w:pPr>
        <w:pStyle w:val="Bodycopy"/>
      </w:pPr>
      <w:r>
        <w:t xml:space="preserve">For those areas that require more specialist training, completing a Level 3 apprenticeship following the T Level may be the best route to take. If you already have a partnership with a provider through apprenticeships, it is worth speaking to them about the route options from T Levels to apprenticeships. </w:t>
      </w:r>
    </w:p>
    <w:p w14:paraId="2E856F33" w14:textId="77777777" w:rsidR="00B951E3" w:rsidRDefault="00B951E3" w:rsidP="00B951E3">
      <w:pPr>
        <w:pStyle w:val="H2LGA"/>
      </w:pPr>
      <w:r>
        <w:lastRenderedPageBreak/>
        <w:t>Entry level roles or part time jobs</w:t>
      </w:r>
    </w:p>
    <w:p w14:paraId="5007B232" w14:textId="77777777" w:rsidR="00B951E3" w:rsidRDefault="00B951E3" w:rsidP="00B951E3">
      <w:pPr>
        <w:pStyle w:val="Bodycopy"/>
      </w:pPr>
      <w:r>
        <w:t xml:space="preserve">Students will often be looking for part time jobs to earn money alongside their studies. Utilising your partnership with the provider to promote part time jobs or entry level jobs is a useful way of increasing your candidate pool. This is a useful way to create a bank of staff especially for areas such as catering or healthcare where you require more staff. </w:t>
      </w:r>
    </w:p>
    <w:p w14:paraId="524C0A9E" w14:textId="77777777" w:rsidR="00B951E3" w:rsidRDefault="00B951E3" w:rsidP="00B951E3">
      <w:pPr>
        <w:pStyle w:val="H2LGA"/>
      </w:pPr>
      <w:r>
        <w:t xml:space="preserve">Promotion of vacancies </w:t>
      </w:r>
    </w:p>
    <w:p w14:paraId="4A40432A" w14:textId="2BC14703" w:rsidR="00B951E3" w:rsidRDefault="00B951E3" w:rsidP="00B951E3">
      <w:pPr>
        <w:pStyle w:val="Bodycopy"/>
      </w:pPr>
      <w:r>
        <w:t xml:space="preserve">Your partnership with your provider gives you an opportunity to promote wider vacancies within your council. Providers often have student of all ages and experience studying there, meaning this is a great opportunity to promote vacancies to a wider audience. As a council you may need to create a bank staff </w:t>
      </w:r>
      <w:r>
        <w:t>pipeline</w:t>
      </w:r>
      <w:r>
        <w:t xml:space="preserve">, or have roles that you continuously recruit for.  </w:t>
      </w:r>
    </w:p>
    <w:p w14:paraId="4BFDFCDE" w14:textId="77777777" w:rsidR="00B951E3" w:rsidRPr="00B951E3" w:rsidRDefault="00B951E3" w:rsidP="00B951E3">
      <w:pPr>
        <w:pStyle w:val="Bodycopy"/>
      </w:pPr>
    </w:p>
    <w:sectPr w:rsidR="00B951E3" w:rsidRPr="00B951E3" w:rsidSect="008572B2">
      <w:headerReference w:type="default" r:id="rId10"/>
      <w:footerReference w:type="default" r:id="rId11"/>
      <w:headerReference w:type="first" r:id="rId12"/>
      <w:footerReference w:type="first" r:id="rId13"/>
      <w:type w:val="continuous"/>
      <w:pgSz w:w="11906" w:h="16838" w:code="9"/>
      <w:pgMar w:top="2696" w:right="926" w:bottom="1797"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D1DC" w14:textId="77777777" w:rsidR="00B951E3" w:rsidRDefault="00B951E3">
      <w:r>
        <w:separator/>
      </w:r>
    </w:p>
  </w:endnote>
  <w:endnote w:type="continuationSeparator" w:id="0">
    <w:p w14:paraId="30282258" w14:textId="77777777" w:rsidR="00B951E3" w:rsidRDefault="00B9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Raavi"/>
    <w:charset w:val="00"/>
    <w:family w:val="swiss"/>
    <w:pitch w:val="variable"/>
    <w:sig w:usb0="00000003" w:usb1="00000000" w:usb2="00000000" w:usb3="00000000" w:csb0="00000001" w:csb1="00000000"/>
  </w:font>
  <w:font w:name="Frutiger 55 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CE47" w14:textId="77777777" w:rsidR="00C8316A" w:rsidRDefault="00560D87" w:rsidP="00010E3D">
    <w:pPr>
      <w:pStyle w:val="Footer"/>
    </w:pPr>
    <w:r>
      <w:rPr>
        <w:noProof/>
      </w:rPr>
      <w:drawing>
        <wp:anchor distT="0" distB="0" distL="114300" distR="114300" simplePos="0" relativeHeight="251662336" behindDoc="0" locked="0" layoutInCell="1" allowOverlap="1" wp14:anchorId="7DF91007" wp14:editId="56E8DF11">
          <wp:simplePos x="0" y="0"/>
          <wp:positionH relativeFrom="column">
            <wp:posOffset>-774700</wp:posOffset>
          </wp:positionH>
          <wp:positionV relativeFrom="paragraph">
            <wp:posOffset>-769657</wp:posOffset>
          </wp:positionV>
          <wp:extent cx="7289800" cy="9188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377951" cy="92999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75C4" w14:textId="77777777" w:rsidR="00E52570" w:rsidRDefault="00E52570">
    <w:pPr>
      <w:pStyle w:val="Footer"/>
    </w:pPr>
    <w:r>
      <w:rPr>
        <w:noProof/>
      </w:rPr>
      <mc:AlternateContent>
        <mc:Choice Requires="wps">
          <w:drawing>
            <wp:anchor distT="0" distB="0" distL="114300" distR="114300" simplePos="0" relativeHeight="251661312" behindDoc="0" locked="0" layoutInCell="1" allowOverlap="1" wp14:anchorId="1D664D66" wp14:editId="78B41479">
              <wp:simplePos x="0" y="0"/>
              <wp:positionH relativeFrom="page">
                <wp:posOffset>0</wp:posOffset>
              </wp:positionH>
              <wp:positionV relativeFrom="page">
                <wp:posOffset>9578975</wp:posOffset>
              </wp:positionV>
              <wp:extent cx="7560000" cy="1652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60000" cy="1652400"/>
                      </a:xfrm>
                      <a:prstGeom prst="rect">
                        <a:avLst/>
                      </a:prstGeom>
                      <a:solidFill>
                        <a:schemeClr val="lt1"/>
                      </a:solidFill>
                      <a:ln w="6350">
                        <a:noFill/>
                      </a:ln>
                    </wps:spPr>
                    <wps:txbx>
                      <w:txbxContent>
                        <w:p w14:paraId="5ABB8ADE" w14:textId="77777777" w:rsidR="00E52570" w:rsidRDefault="00E52570" w:rsidP="00E52570">
                          <w:r>
                            <w:rPr>
                              <w:noProof/>
                            </w:rPr>
                            <w:drawing>
                              <wp:inline distT="0" distB="0" distL="0" distR="0" wp14:anchorId="4BA1497C" wp14:editId="058CEF3F">
                                <wp:extent cx="7696800" cy="97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696800" cy="97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64D66" id="_x0000_t202" coordsize="21600,21600" o:spt="202" path="m,l,21600r21600,l21600,xe">
              <v:stroke joinstyle="miter"/>
              <v:path gradientshapeok="t" o:connecttype="rect"/>
            </v:shapetype>
            <v:shape id="Text Box 8" o:spid="_x0000_s1027" type="#_x0000_t202" style="position:absolute;margin-left:0;margin-top:754.25pt;width:595.3pt;height:13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" fillcolor="white [3201]" stroked="f" strokeweight=".5pt">
              <v:textbox>
                <w:txbxContent>
                  <w:p w14:paraId="5ABB8ADE" w14:textId="77777777" w:rsidR="00E52570" w:rsidRDefault="00E52570" w:rsidP="00E52570">
                    <w:r>
                      <w:rPr>
                        <w:noProof/>
                      </w:rPr>
                      <w:drawing>
                        <wp:inline distT="0" distB="0" distL="0" distR="0" wp14:anchorId="4BA1497C" wp14:editId="058CEF3F">
                          <wp:extent cx="7696800" cy="97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696800" cy="972000"/>
                                  </a:xfrm>
                                  <a:prstGeom prst="rect">
                                    <a:avLst/>
                                  </a:prstGeom>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0907" w14:textId="77777777" w:rsidR="00B951E3" w:rsidRDefault="00B951E3">
      <w:r>
        <w:separator/>
      </w:r>
    </w:p>
  </w:footnote>
  <w:footnote w:type="continuationSeparator" w:id="0">
    <w:p w14:paraId="51B0AC2C" w14:textId="77777777" w:rsidR="00B951E3" w:rsidRDefault="00B9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B1D3" w14:textId="77777777" w:rsidR="0092374B" w:rsidRDefault="0092374B">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B7A7" w14:textId="77777777" w:rsidR="0092374B" w:rsidRDefault="00E52570" w:rsidP="00EE3540">
    <w:pPr>
      <w:pStyle w:val="Header"/>
      <w:jc w:val="both"/>
    </w:pPr>
    <w:r>
      <w:rPr>
        <w:noProof/>
      </w:rPr>
      <mc:AlternateContent>
        <mc:Choice Requires="wps">
          <w:drawing>
            <wp:anchor distT="0" distB="0" distL="114300" distR="114300" simplePos="0" relativeHeight="251659264" behindDoc="0" locked="0" layoutInCell="1" allowOverlap="1" wp14:anchorId="3EC27933" wp14:editId="45B07431">
              <wp:simplePos x="0" y="0"/>
              <wp:positionH relativeFrom="page">
                <wp:posOffset>0</wp:posOffset>
              </wp:positionH>
              <wp:positionV relativeFrom="page">
                <wp:posOffset>0</wp:posOffset>
              </wp:positionV>
              <wp:extent cx="7560000" cy="1652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0000" cy="1652400"/>
                      </a:xfrm>
                      <a:prstGeom prst="rect">
                        <a:avLst/>
                      </a:prstGeom>
                      <a:solidFill>
                        <a:schemeClr val="lt1"/>
                      </a:solidFill>
                      <a:ln w="6350">
                        <a:noFill/>
                      </a:ln>
                    </wps:spPr>
                    <wps:txbx>
                      <w:txbxContent>
                        <w:p w14:paraId="2F825EAB" w14:textId="77777777" w:rsidR="00E52570" w:rsidRDefault="00E52570">
                          <w:r>
                            <w:rPr>
                              <w:noProof/>
                            </w:rPr>
                            <w:drawing>
                              <wp:inline distT="0" distB="0" distL="0" distR="0" wp14:anchorId="33A759B0" wp14:editId="362885C9">
                                <wp:extent cx="7688180" cy="1473200"/>
                                <wp:effectExtent l="0" t="0" r="0" b="0"/>
                                <wp:docPr id="23" name="Picture 23"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s"/>
                                        <pic:cNvPicPr/>
                                      </pic:nvPicPr>
                                      <pic:blipFill>
                                        <a:blip r:embed="rId1"/>
                                        <a:stretch>
                                          <a:fillRect/>
                                        </a:stretch>
                                      </pic:blipFill>
                                      <pic:spPr>
                                        <a:xfrm>
                                          <a:off x="0" y="0"/>
                                          <a:ext cx="7702540" cy="1475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27933" id="_x0000_t202" coordsize="21600,21600" o:spt="202" path="m,l,21600r21600,l21600,xe">
              <v:stroke joinstyle="miter"/>
              <v:path gradientshapeok="t" o:connecttype="rect"/>
            </v:shapetype>
            <v:shape id="Text Box 6" o:spid="_x0000_s1026" type="#_x0000_t202" style="position:absolute;left:0;text-align:left;margin-left:0;margin-top:0;width:595.3pt;height:13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" fillcolor="white [3201]" stroked="f" strokeweight=".5pt">
              <v:textbox>
                <w:txbxContent>
                  <w:p w14:paraId="2F825EAB" w14:textId="77777777" w:rsidR="00E52570" w:rsidRDefault="00E52570">
                    <w:r>
                      <w:rPr>
                        <w:noProof/>
                      </w:rPr>
                      <w:drawing>
                        <wp:inline distT="0" distB="0" distL="0" distR="0" wp14:anchorId="33A759B0" wp14:editId="362885C9">
                          <wp:extent cx="7688180" cy="1473200"/>
                          <wp:effectExtent l="0" t="0" r="0" b="0"/>
                          <wp:docPr id="23" name="Picture 23"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s"/>
                                  <pic:cNvPicPr/>
                                </pic:nvPicPr>
                                <pic:blipFill>
                                  <a:blip r:embed="rId1"/>
                                  <a:stretch>
                                    <a:fillRect/>
                                  </a:stretch>
                                </pic:blipFill>
                                <pic:spPr>
                                  <a:xfrm>
                                    <a:off x="0" y="0"/>
                                    <a:ext cx="7702540" cy="1475952"/>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7C8B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B6EE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F0E9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E2D3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650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E26F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488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9CBC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B2C5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DCAA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69EF4E19"/>
    <w:multiLevelType w:val="hybridMultilevel"/>
    <w:tmpl w:val="C484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034EB5"/>
    <w:multiLevelType w:val="hybridMultilevel"/>
    <w:tmpl w:val="90C65FA4"/>
    <w:lvl w:ilvl="0" w:tplc="0C404DA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6"/>
  </w:num>
  <w:num w:numId="6">
    <w:abstractNumId w:val="5"/>
  </w:num>
  <w:num w:numId="7">
    <w:abstractNumId w:val="4"/>
  </w:num>
  <w:num w:numId="8">
    <w:abstractNumId w:val="8"/>
  </w:num>
  <w:num w:numId="9">
    <w:abstractNumId w:val="3"/>
  </w:num>
  <w:num w:numId="10">
    <w:abstractNumId w:val="2"/>
  </w:num>
  <w:num w:numId="11">
    <w:abstractNumId w:val="10"/>
  </w:num>
  <w:num w:numId="12">
    <w:abstractNumId w:val="12"/>
    <w:lvlOverride w:ilvl="0"/>
    <w:lvlOverride w:ilvl="1"/>
    <w:lvlOverride w:ilvl="2"/>
    <w:lvlOverride w:ilvl="3"/>
    <w:lvlOverride w:ilvl="4"/>
    <w:lvlOverride w:ilvl="5"/>
    <w:lvlOverride w:ilvl="6"/>
    <w:lvlOverride w:ilvl="7"/>
    <w:lvlOverride w:ilv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E3"/>
    <w:rsid w:val="00010E3D"/>
    <w:rsid w:val="0002253E"/>
    <w:rsid w:val="0006574F"/>
    <w:rsid w:val="000851FE"/>
    <w:rsid w:val="000C48F9"/>
    <w:rsid w:val="000C6247"/>
    <w:rsid w:val="001634C5"/>
    <w:rsid w:val="00167FA0"/>
    <w:rsid w:val="002133A9"/>
    <w:rsid w:val="00245689"/>
    <w:rsid w:val="002539FA"/>
    <w:rsid w:val="0026091E"/>
    <w:rsid w:val="002D637F"/>
    <w:rsid w:val="00304984"/>
    <w:rsid w:val="00343D5C"/>
    <w:rsid w:val="00345147"/>
    <w:rsid w:val="00352FE5"/>
    <w:rsid w:val="00402365"/>
    <w:rsid w:val="004755BE"/>
    <w:rsid w:val="00477F12"/>
    <w:rsid w:val="004B6A61"/>
    <w:rsid w:val="004D4602"/>
    <w:rsid w:val="00503F92"/>
    <w:rsid w:val="00530317"/>
    <w:rsid w:val="00560D87"/>
    <w:rsid w:val="00583EEB"/>
    <w:rsid w:val="005A4E7E"/>
    <w:rsid w:val="005B44ED"/>
    <w:rsid w:val="005F1277"/>
    <w:rsid w:val="005F7D51"/>
    <w:rsid w:val="00605E1C"/>
    <w:rsid w:val="00617EE7"/>
    <w:rsid w:val="00711860"/>
    <w:rsid w:val="00787B90"/>
    <w:rsid w:val="007A371A"/>
    <w:rsid w:val="007C2037"/>
    <w:rsid w:val="00811ECC"/>
    <w:rsid w:val="0083786F"/>
    <w:rsid w:val="008572B2"/>
    <w:rsid w:val="008B419A"/>
    <w:rsid w:val="008C3E79"/>
    <w:rsid w:val="008F7B09"/>
    <w:rsid w:val="00902825"/>
    <w:rsid w:val="0092374B"/>
    <w:rsid w:val="00924BE6"/>
    <w:rsid w:val="00927149"/>
    <w:rsid w:val="0097119D"/>
    <w:rsid w:val="009865E6"/>
    <w:rsid w:val="0099638E"/>
    <w:rsid w:val="00996B2F"/>
    <w:rsid w:val="009A234C"/>
    <w:rsid w:val="00AF1008"/>
    <w:rsid w:val="00B03934"/>
    <w:rsid w:val="00B24E03"/>
    <w:rsid w:val="00B951E3"/>
    <w:rsid w:val="00BA63CB"/>
    <w:rsid w:val="00C56461"/>
    <w:rsid w:val="00C8316A"/>
    <w:rsid w:val="00CA541F"/>
    <w:rsid w:val="00CB4919"/>
    <w:rsid w:val="00CC7FE3"/>
    <w:rsid w:val="00CF2E3A"/>
    <w:rsid w:val="00D11438"/>
    <w:rsid w:val="00E52570"/>
    <w:rsid w:val="00EE3540"/>
    <w:rsid w:val="00F10291"/>
    <w:rsid w:val="00F23FB1"/>
    <w:rsid w:val="00F44AC2"/>
    <w:rsid w:val="00FA65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DDFBE1"/>
  <w15:docId w15:val="{E1469CC5-7276-4A64-8822-8116DF58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74F"/>
    <w:rPr>
      <w:rFonts w:ascii="Frutiger 45 Light" w:hAnsi="Frutiger 45 Light"/>
      <w:sz w:val="22"/>
      <w:szCs w:val="24"/>
      <w:lang w:eastAsia="en-US"/>
    </w:rPr>
  </w:style>
  <w:style w:type="paragraph" w:styleId="Heading1">
    <w:name w:val="heading 1"/>
    <w:basedOn w:val="Normal"/>
    <w:next w:val="Normal"/>
    <w:qFormat/>
    <w:pPr>
      <w:keepNext/>
      <w:spacing w:before="60" w:after="60"/>
      <w:outlineLvl w:val="0"/>
    </w:pPr>
    <w:rPr>
      <w:rFonts w:cs="Arial"/>
      <w:b/>
      <w:bCs/>
      <w:szCs w:val="32"/>
    </w:rPr>
  </w:style>
  <w:style w:type="paragraph" w:styleId="Heading2">
    <w:name w:val="heading 2"/>
    <w:basedOn w:val="Normal"/>
    <w:next w:val="Normal"/>
    <w:link w:val="Heading2Char"/>
    <w:uiPriority w:val="9"/>
    <w:qFormat/>
    <w:pPr>
      <w:keepNext/>
      <w:spacing w:before="60" w:after="60"/>
      <w:outlineLvl w:val="1"/>
    </w:pPr>
    <w:rPr>
      <w:rFonts w:cs="Arial"/>
      <w:b/>
      <w:bCs/>
      <w:i/>
      <w:iCs/>
      <w:szCs w:val="28"/>
    </w:rPr>
  </w:style>
  <w:style w:type="paragraph" w:styleId="Heading3">
    <w:name w:val="heading 3"/>
    <w:basedOn w:val="Normal"/>
    <w:next w:val="Normal"/>
    <w:qFormat/>
    <w:pPr>
      <w:keepNext/>
      <w:spacing w:before="60" w:after="60"/>
      <w:outlineLvl w:val="2"/>
    </w:pPr>
    <w:rPr>
      <w:rFonts w:cs="Arial"/>
      <w:bCs/>
      <w:i/>
      <w:szCs w:val="26"/>
    </w:rPr>
  </w:style>
  <w:style w:type="paragraph" w:styleId="Heading4">
    <w:name w:val="heading 4"/>
    <w:basedOn w:val="Normal"/>
    <w:next w:val="BodyTextIndent"/>
    <w:qFormat/>
    <w:pPr>
      <w:keepNext/>
      <w:spacing w:before="60" w:after="60"/>
      <w:ind w:left="284"/>
      <w:outlineLvl w:val="3"/>
    </w:pPr>
    <w:rPr>
      <w:b/>
      <w:bCs/>
      <w:szCs w:val="28"/>
    </w:rPr>
  </w:style>
  <w:style w:type="paragraph" w:styleId="Heading5">
    <w:name w:val="heading 5"/>
    <w:basedOn w:val="Normal"/>
    <w:next w:val="BodyTextIndent"/>
    <w:qFormat/>
    <w:pPr>
      <w:spacing w:before="60" w:after="60"/>
      <w:ind w:left="284"/>
      <w:outlineLvl w:val="4"/>
    </w:pPr>
    <w:rPr>
      <w:b/>
      <w:bCs/>
      <w:i/>
      <w:iCs/>
      <w:szCs w:val="26"/>
    </w:rPr>
  </w:style>
  <w:style w:type="paragraph" w:styleId="Heading6">
    <w:name w:val="heading 6"/>
    <w:basedOn w:val="Normal"/>
    <w:next w:val="BodyTextIndent"/>
    <w:qFormat/>
    <w:pPr>
      <w:spacing w:before="60" w:after="60"/>
      <w:ind w:left="284"/>
      <w:outlineLvl w:val="5"/>
    </w:pPr>
    <w:rPr>
      <w:bCs/>
      <w:i/>
      <w:szCs w:val="22"/>
    </w:rPr>
  </w:style>
  <w:style w:type="paragraph" w:styleId="Heading7">
    <w:name w:val="heading 7"/>
    <w:basedOn w:val="Normal"/>
    <w:next w:val="BodyTextIndent"/>
    <w:qFormat/>
    <w:pPr>
      <w:ind w:left="284"/>
      <w:outlineLvl w:val="6"/>
    </w:pPr>
    <w:rPr>
      <w:b/>
    </w:rPr>
  </w:style>
  <w:style w:type="paragraph" w:styleId="Heading8">
    <w:name w:val="heading 8"/>
    <w:basedOn w:val="Normal"/>
    <w:next w:val="BodyTextIndent"/>
    <w:qFormat/>
    <w:pPr>
      <w:ind w:left="284"/>
      <w:outlineLvl w:val="7"/>
    </w:pPr>
    <w:rPr>
      <w:b/>
      <w:i/>
      <w:iCs/>
    </w:rPr>
  </w:style>
  <w:style w:type="paragraph" w:styleId="Heading9">
    <w:name w:val="heading 9"/>
    <w:basedOn w:val="Normal"/>
    <w:next w:val="BodyTextIndent"/>
    <w:qFormat/>
    <w:pPr>
      <w:ind w:left="284"/>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639"/>
      </w:tabs>
    </w:pPr>
  </w:style>
  <w:style w:type="paragraph" w:customStyle="1" w:styleId="IDeASubject">
    <w:name w:val="IDeA Subject"/>
    <w:basedOn w:val="Normal"/>
    <w:next w:val="Normal"/>
    <w:pPr>
      <w:spacing w:before="240" w:after="120"/>
    </w:pPr>
    <w:rPr>
      <w:b/>
    </w:rPr>
  </w:style>
  <w:style w:type="paragraph" w:customStyle="1" w:styleId="IDeAYourRef">
    <w:name w:val="IDeA YourRef"/>
    <w:basedOn w:val="Normal"/>
    <w:next w:val="IDeAOurRef"/>
  </w:style>
  <w:style w:type="paragraph" w:styleId="Title">
    <w:name w:val="Title"/>
    <w:basedOn w:val="Normal"/>
    <w:qFormat/>
    <w:pPr>
      <w:outlineLvl w:val="0"/>
    </w:pPr>
    <w:rPr>
      <w:rFonts w:cs="Arial"/>
      <w:b/>
      <w:bCs/>
      <w:szCs w:val="32"/>
    </w:rPr>
  </w:style>
  <w:style w:type="paragraph" w:customStyle="1" w:styleId="IDeAOurRef">
    <w:name w:val="IDeA OurRef"/>
    <w:basedOn w:val="Normal"/>
    <w:next w:val="Date"/>
    <w:pPr>
      <w:spacing w:after="240"/>
    </w:pPr>
  </w:style>
  <w:style w:type="paragraph" w:customStyle="1" w:styleId="IDeASalutation">
    <w:name w:val="IDeA Salutation"/>
    <w:basedOn w:val="Normal"/>
    <w:next w:val="IDeASubject"/>
    <w:pPr>
      <w:spacing w:before="360" w:after="120"/>
    </w:pPr>
  </w:style>
  <w:style w:type="paragraph" w:customStyle="1" w:styleId="IDeAClosing">
    <w:name w:val="IDeA Closing"/>
    <w:basedOn w:val="Normal"/>
    <w:next w:val="IDeASignature"/>
    <w:pPr>
      <w:spacing w:before="240" w:after="240"/>
    </w:pPr>
  </w:style>
  <w:style w:type="paragraph" w:styleId="BodyTextIndent">
    <w:name w:val="Body Text Indent"/>
    <w:basedOn w:val="Normal"/>
    <w:link w:val="BodyTextIndentChar"/>
    <w:pPr>
      <w:ind w:left="284"/>
    </w:pPr>
  </w:style>
  <w:style w:type="paragraph" w:styleId="Footer">
    <w:name w:val="footer"/>
    <w:basedOn w:val="Normal"/>
    <w:pPr>
      <w:tabs>
        <w:tab w:val="center" w:pos="4153"/>
        <w:tab w:val="right" w:pos="8306"/>
      </w:tabs>
    </w:pPr>
  </w:style>
  <w:style w:type="paragraph" w:customStyle="1" w:styleId="IDeAFooter">
    <w:name w:val="IDeA Footer"/>
    <w:basedOn w:val="Normal"/>
    <w:rPr>
      <w:rFonts w:ascii="Frutiger 55 Roman" w:hAnsi="Frutiger 55 Roman"/>
      <w:sz w:val="16"/>
    </w:rPr>
  </w:style>
  <w:style w:type="paragraph" w:customStyle="1" w:styleId="IDeASignature">
    <w:name w:val="IDeA Signature"/>
    <w:basedOn w:val="Normal"/>
    <w:next w:val="IDeASignatureJobTitle"/>
    <w:pPr>
      <w:spacing w:before="1080"/>
    </w:pPr>
  </w:style>
  <w:style w:type="paragraph" w:customStyle="1" w:styleId="IDeAFooterAddress">
    <w:name w:val="IDeA Footer Address"/>
    <w:basedOn w:val="Normal"/>
    <w:rPr>
      <w:rFonts w:ascii="Frutiger 55 Roman" w:hAnsi="Frutiger 55 Roman"/>
      <w:noProof/>
      <w:sz w:val="16"/>
    </w:rPr>
  </w:style>
  <w:style w:type="paragraph" w:styleId="Subtitle">
    <w:name w:val="Subtitle"/>
    <w:basedOn w:val="Normal"/>
    <w:qFormat/>
    <w:pPr>
      <w:spacing w:after="60"/>
      <w:jc w:val="center"/>
      <w:outlineLvl w:val="1"/>
    </w:pPr>
    <w:rPr>
      <w:rFonts w:ascii="Arial" w:hAnsi="Arial" w:cs="Arial"/>
      <w:sz w:val="24"/>
    </w:rPr>
  </w:style>
  <w:style w:type="paragraph" w:styleId="Date">
    <w:name w:val="Date"/>
    <w:basedOn w:val="Normal"/>
    <w:next w:val="InsideAddress"/>
    <w:pPr>
      <w:spacing w:after="840"/>
    </w:pPr>
  </w:style>
  <w:style w:type="paragraph" w:customStyle="1" w:styleId="InsideAddress">
    <w:name w:val="InsideAddress"/>
    <w:basedOn w:val="Normal"/>
  </w:style>
  <w:style w:type="paragraph" w:customStyle="1" w:styleId="IDeAFooterRegistered">
    <w:name w:val="IDeA Footer Registered"/>
    <w:basedOn w:val="IDeAFooter"/>
    <w:pPr>
      <w:spacing w:before="60"/>
    </w:pPr>
    <w:rPr>
      <w:noProof/>
      <w:sz w:val="12"/>
    </w:rPr>
  </w:style>
  <w:style w:type="paragraph" w:customStyle="1" w:styleId="IDeAFooterExecDir">
    <w:name w:val="IDeA Footer ExecDir"/>
    <w:basedOn w:val="Footer"/>
    <w:pPr>
      <w:spacing w:before="120"/>
    </w:pPr>
    <w:rPr>
      <w:rFonts w:ascii="Frutiger 55 Roman" w:hAnsi="Frutiger 55 Roman"/>
      <w:noProof/>
      <w:sz w:val="16"/>
    </w:rPr>
  </w:style>
  <w:style w:type="character" w:styleId="Hyperlink">
    <w:name w:val="Hyperlink"/>
    <w:basedOn w:val="DefaultParagraphFont"/>
    <w:rsid w:val="007A371A"/>
    <w:rPr>
      <w:color w:val="0000FF"/>
      <w:u w:val="single"/>
    </w:rPr>
  </w:style>
  <w:style w:type="paragraph" w:styleId="BodyTextFirstIndent">
    <w:name w:val="Body Text First Indent"/>
    <w:basedOn w:val="Normal"/>
    <w:rsid w:val="00811ECC"/>
    <w:pPr>
      <w:spacing w:after="120" w:line="300" w:lineRule="exact"/>
      <w:ind w:firstLine="210"/>
    </w:pPr>
    <w:rPr>
      <w:rFonts w:ascii="Arial" w:hAnsi="Arial"/>
      <w:sz w:val="24"/>
    </w:rPr>
  </w:style>
  <w:style w:type="paragraph" w:customStyle="1" w:styleId="IDeASignatureJobTitle">
    <w:name w:val="IDeA Signature Job Title"/>
    <w:basedOn w:val="Normal"/>
  </w:style>
  <w:style w:type="character" w:styleId="EndnoteReference">
    <w:name w:val="endnote reference"/>
    <w:basedOn w:val="DefaultParagraphFont"/>
    <w:unhideWhenUsed/>
    <w:rsid w:val="00B03934"/>
    <w:rPr>
      <w:vertAlign w:val="superscript"/>
    </w:rPr>
  </w:style>
  <w:style w:type="paragraph" w:styleId="ListBullet2">
    <w:name w:val="List Bullet 2"/>
    <w:basedOn w:val="Normal"/>
    <w:semiHidden/>
    <w:unhideWhenUsed/>
    <w:rsid w:val="00345147"/>
    <w:pPr>
      <w:numPr>
        <w:numId w:val="3"/>
      </w:numPr>
      <w:contextualSpacing/>
    </w:pPr>
  </w:style>
  <w:style w:type="paragraph" w:customStyle="1" w:styleId="H1LGA">
    <w:name w:val="H1 LGA"/>
    <w:basedOn w:val="Normal"/>
    <w:qFormat/>
    <w:rsid w:val="00811ECC"/>
    <w:pPr>
      <w:spacing w:before="120" w:after="120"/>
    </w:pPr>
    <w:rPr>
      <w:rFonts w:ascii="Arial" w:hAnsi="Arial"/>
      <w:b/>
      <w:sz w:val="24"/>
    </w:rPr>
  </w:style>
  <w:style w:type="paragraph" w:customStyle="1" w:styleId="LGAintrotext">
    <w:name w:val="LGA intro text"/>
    <w:basedOn w:val="Normal"/>
    <w:next w:val="Normal"/>
    <w:qFormat/>
    <w:rsid w:val="00B03934"/>
    <w:pPr>
      <w:widowControl w:val="0"/>
      <w:adjustRightInd w:val="0"/>
      <w:snapToGrid w:val="0"/>
      <w:spacing w:after="360" w:line="360" w:lineRule="exact"/>
    </w:pPr>
    <w:rPr>
      <w:rFonts w:ascii="Arial" w:hAnsi="Arial"/>
      <w:color w:val="E8472D"/>
      <w:sz w:val="28"/>
    </w:rPr>
  </w:style>
  <w:style w:type="character" w:customStyle="1" w:styleId="BodyTextIndentChar">
    <w:name w:val="Body Text Indent Char"/>
    <w:basedOn w:val="DefaultParagraphFont"/>
    <w:link w:val="BodyTextIndent"/>
    <w:rsid w:val="0006574F"/>
    <w:rPr>
      <w:rFonts w:ascii="Frutiger 45 Light" w:hAnsi="Frutiger 45 Light"/>
      <w:sz w:val="22"/>
      <w:szCs w:val="24"/>
      <w:lang w:eastAsia="en-US"/>
    </w:rPr>
  </w:style>
  <w:style w:type="paragraph" w:customStyle="1" w:styleId="H2LGA">
    <w:name w:val="H2 LGA"/>
    <w:basedOn w:val="Heading2"/>
    <w:next w:val="Bodycopy"/>
    <w:qFormat/>
    <w:rsid w:val="00B03934"/>
    <w:pPr>
      <w:keepLines/>
      <w:widowControl w:val="0"/>
      <w:spacing w:before="360" w:after="40" w:line="420" w:lineRule="exact"/>
    </w:pPr>
    <w:rPr>
      <w:rFonts w:ascii="Arial" w:hAnsi="Arial" w:cs="Times New Roman"/>
      <w:bCs w:val="0"/>
      <w:i w:val="0"/>
      <w:iCs w:val="0"/>
      <w:color w:val="E8472D"/>
      <w:sz w:val="36"/>
      <w:szCs w:val="36"/>
    </w:rPr>
  </w:style>
  <w:style w:type="paragraph" w:customStyle="1" w:styleId="H3LGA">
    <w:name w:val="H3 LGA"/>
    <w:basedOn w:val="Heading3"/>
    <w:next w:val="Bodycopy"/>
    <w:qFormat/>
    <w:rsid w:val="0006574F"/>
    <w:pPr>
      <w:keepLines/>
      <w:widowControl w:val="0"/>
      <w:spacing w:before="360" w:after="0" w:line="340" w:lineRule="exact"/>
    </w:pPr>
    <w:rPr>
      <w:rFonts w:ascii="Arial" w:hAnsi="Arial"/>
      <w:b/>
      <w:bCs w:val="0"/>
      <w:i w:val="0"/>
      <w:color w:val="000000" w:themeColor="text1"/>
      <w:sz w:val="24"/>
      <w:szCs w:val="28"/>
    </w:rPr>
  </w:style>
  <w:style w:type="paragraph" w:customStyle="1" w:styleId="Bodycopy">
    <w:name w:val="Body copy"/>
    <w:link w:val="BodycopyChar"/>
    <w:qFormat/>
    <w:rsid w:val="0006574F"/>
    <w:pPr>
      <w:widowControl w:val="0"/>
      <w:spacing w:after="120" w:line="360" w:lineRule="exact"/>
    </w:pPr>
    <w:rPr>
      <w:rFonts w:ascii="Arial" w:hAnsi="Arial"/>
      <w:sz w:val="24"/>
      <w:szCs w:val="28"/>
      <w:lang w:val="en-US" w:eastAsia="en-US"/>
    </w:rPr>
  </w:style>
  <w:style w:type="paragraph" w:customStyle="1" w:styleId="LGAbullets">
    <w:name w:val="LGA bullets"/>
    <w:basedOn w:val="Bodycopy"/>
    <w:link w:val="LGAbulletsChar"/>
    <w:qFormat/>
    <w:rsid w:val="0006574F"/>
    <w:pPr>
      <w:numPr>
        <w:numId w:val="11"/>
      </w:numPr>
    </w:pPr>
  </w:style>
  <w:style w:type="table" w:styleId="PlainTable1">
    <w:name w:val="Plain Table 1"/>
    <w:basedOn w:val="TableNormal"/>
    <w:uiPriority w:val="99"/>
    <w:rsid w:val="0006574F"/>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B03934"/>
    <w:pPr>
      <w:spacing w:after="120"/>
    </w:pPr>
    <w:rPr>
      <w:rFonts w:ascii="Arial" w:eastAsiaTheme="minorHAnsi" w:hAnsi="Arial" w:cstheme="minorBidi"/>
      <w:iCs/>
      <w:color w:val="E8472D"/>
      <w:szCs w:val="18"/>
    </w:rPr>
  </w:style>
  <w:style w:type="paragraph" w:customStyle="1" w:styleId="LGAsubbullet">
    <w:name w:val="LGA sub bullet"/>
    <w:basedOn w:val="LGAbullets"/>
    <w:link w:val="LGAsubbulletChar"/>
    <w:qFormat/>
    <w:rsid w:val="0006574F"/>
    <w:pPr>
      <w:numPr>
        <w:ilvl w:val="1"/>
      </w:numPr>
      <w:spacing w:after="240" w:line="340" w:lineRule="exact"/>
      <w:ind w:left="704" w:hanging="284"/>
      <w:contextualSpacing/>
    </w:pPr>
  </w:style>
  <w:style w:type="character" w:customStyle="1" w:styleId="BodycopyChar">
    <w:name w:val="Body copy Char"/>
    <w:basedOn w:val="DefaultParagraphFont"/>
    <w:link w:val="Bodycopy"/>
    <w:rsid w:val="0006574F"/>
    <w:rPr>
      <w:rFonts w:ascii="Arial" w:hAnsi="Arial"/>
      <w:sz w:val="24"/>
      <w:szCs w:val="28"/>
      <w:lang w:val="en-US" w:eastAsia="en-US"/>
    </w:rPr>
  </w:style>
  <w:style w:type="character" w:customStyle="1" w:styleId="LGAbulletsChar">
    <w:name w:val="LGA bullets Char"/>
    <w:basedOn w:val="BodycopyChar"/>
    <w:link w:val="LGAbullets"/>
    <w:rsid w:val="0006574F"/>
    <w:rPr>
      <w:rFonts w:ascii="Arial" w:hAnsi="Arial"/>
      <w:sz w:val="24"/>
      <w:szCs w:val="28"/>
      <w:lang w:val="en-US" w:eastAsia="en-US"/>
    </w:rPr>
  </w:style>
  <w:style w:type="character" w:customStyle="1" w:styleId="LGAsubbulletChar">
    <w:name w:val="LGA sub bullet Char"/>
    <w:basedOn w:val="LGAbulletsChar"/>
    <w:link w:val="LGAsubbullet"/>
    <w:rsid w:val="0006574F"/>
    <w:rPr>
      <w:rFonts w:ascii="Arial" w:hAnsi="Arial"/>
      <w:sz w:val="24"/>
      <w:szCs w:val="28"/>
      <w:lang w:val="en-US" w:eastAsia="en-US"/>
    </w:rPr>
  </w:style>
  <w:style w:type="paragraph" w:customStyle="1" w:styleId="H4LGA">
    <w:name w:val="H4 LGA"/>
    <w:basedOn w:val="H3LGA"/>
    <w:next w:val="Bodycopy"/>
    <w:rsid w:val="00B03934"/>
    <w:rPr>
      <w:b w:val="0"/>
      <w:bCs/>
      <w:color w:val="E8472D"/>
      <w:lang w:val="en-US"/>
    </w:rPr>
  </w:style>
  <w:style w:type="character" w:styleId="Emphasis">
    <w:name w:val="Emphasis"/>
    <w:basedOn w:val="DefaultParagraphFont"/>
    <w:qFormat/>
    <w:rsid w:val="00B03934"/>
    <w:rPr>
      <w:i/>
      <w:iCs/>
    </w:rPr>
  </w:style>
  <w:style w:type="paragraph" w:styleId="E-mailSignature">
    <w:name w:val="E-mail Signature"/>
    <w:basedOn w:val="Normal"/>
    <w:link w:val="E-mailSignatureChar"/>
    <w:unhideWhenUsed/>
    <w:rsid w:val="00B03934"/>
  </w:style>
  <w:style w:type="character" w:customStyle="1" w:styleId="E-mailSignatureChar">
    <w:name w:val="E-mail Signature Char"/>
    <w:basedOn w:val="DefaultParagraphFont"/>
    <w:link w:val="E-mailSignature"/>
    <w:rsid w:val="00B03934"/>
    <w:rPr>
      <w:rFonts w:ascii="Frutiger 45 Light" w:hAnsi="Frutiger 45 Light"/>
      <w:sz w:val="22"/>
      <w:szCs w:val="24"/>
      <w:lang w:eastAsia="en-US"/>
    </w:rPr>
  </w:style>
  <w:style w:type="character" w:customStyle="1" w:styleId="Heading2Char">
    <w:name w:val="Heading 2 Char"/>
    <w:basedOn w:val="DefaultParagraphFont"/>
    <w:link w:val="Heading2"/>
    <w:uiPriority w:val="9"/>
    <w:rsid w:val="00B951E3"/>
    <w:rPr>
      <w:rFonts w:ascii="Frutiger 45 Light" w:hAnsi="Frutiger 45 Light" w:cs="Arial"/>
      <w:b/>
      <w:bCs/>
      <w:i/>
      <w:iCs/>
      <w:sz w:val="22"/>
      <w:szCs w:val="28"/>
      <w:lang w:eastAsia="en-US"/>
    </w:rPr>
  </w:style>
  <w:style w:type="paragraph" w:styleId="ListParagraph">
    <w:name w:val="List Paragraph"/>
    <w:basedOn w:val="Normal"/>
    <w:uiPriority w:val="34"/>
    <w:qFormat/>
    <w:rsid w:val="00B951E3"/>
    <w:pPr>
      <w:spacing w:after="160" w:line="25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4946">
      <w:bodyDiv w:val="1"/>
      <w:marLeft w:val="0"/>
      <w:marRight w:val="0"/>
      <w:marTop w:val="0"/>
      <w:marBottom w:val="0"/>
      <w:divBdr>
        <w:top w:val="none" w:sz="0" w:space="0" w:color="auto"/>
        <w:left w:val="none" w:sz="0" w:space="0" w:color="auto"/>
        <w:bottom w:val="none" w:sz="0" w:space="0" w:color="auto"/>
        <w:right w:val="none" w:sz="0" w:space="0" w:color="auto"/>
      </w:divBdr>
    </w:div>
    <w:div w:id="369110830">
      <w:bodyDiv w:val="1"/>
      <w:marLeft w:val="0"/>
      <w:marRight w:val="0"/>
      <w:marTop w:val="0"/>
      <w:marBottom w:val="0"/>
      <w:divBdr>
        <w:top w:val="none" w:sz="0" w:space="0" w:color="auto"/>
        <w:left w:val="none" w:sz="0" w:space="0" w:color="auto"/>
        <w:bottom w:val="none" w:sz="0" w:space="0" w:color="auto"/>
        <w:right w:val="none" w:sz="0" w:space="0" w:color="auto"/>
      </w:divBdr>
    </w:div>
    <w:div w:id="1803771941">
      <w:bodyDiv w:val="1"/>
      <w:marLeft w:val="0"/>
      <w:marRight w:val="0"/>
      <w:marTop w:val="0"/>
      <w:marBottom w:val="0"/>
      <w:divBdr>
        <w:top w:val="none" w:sz="0" w:space="0" w:color="auto"/>
        <w:left w:val="none" w:sz="0" w:space="0" w:color="auto"/>
        <w:bottom w:val="none" w:sz="0" w:space="0" w:color="auto"/>
        <w:right w:val="none" w:sz="0" w:space="0" w:color="auto"/>
      </w:divBdr>
      <w:divsChild>
        <w:div w:id="22958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stewart\OneDrive%20-%20LGA\Documents\T%20Levels\Toolkit\T%20Level%20Letterhead_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B819B250026449C175A4A67A95EE0" ma:contentTypeVersion="16" ma:contentTypeDescription="Create a new document." ma:contentTypeScope="" ma:versionID="61d624ba1d094c7481a687c15cda502d">
  <xsd:schema xmlns:xsd="http://www.w3.org/2001/XMLSchema" xmlns:xs="http://www.w3.org/2001/XMLSchema" xmlns:p="http://schemas.microsoft.com/office/2006/metadata/properties" xmlns:ns2="24257d4f-5e6f-41de-8749-aed546cfdeac" xmlns:ns3="be2d8b33-93e9-4cb7-9123-89740574f838" targetNamespace="http://schemas.microsoft.com/office/2006/metadata/properties" ma:root="true" ma:fieldsID="ddff697dfa0116d74beb829b1c1e4755" ns2:_="" ns3:_="">
    <xsd:import namespace="24257d4f-5e6f-41de-8749-aed546cfdeac"/>
    <xsd:import namespace="be2d8b33-93e9-4cb7-9123-89740574f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7d4f-5e6f-41de-8749-aed546cfd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2d8b33-93e9-4cb7-9123-89740574f8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5a3c01-0596-43f0-a710-09e72a17d88f}" ma:internalName="TaxCatchAll" ma:showField="CatchAllData" ma:web="be2d8b33-93e9-4cb7-9123-89740574f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2d8b33-93e9-4cb7-9123-89740574f838" xsi:nil="true"/>
    <lcf76f155ced4ddcb4097134ff3c332f xmlns="24257d4f-5e6f-41de-8749-aed546cfde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A69278-4F8B-4B1C-A6EB-A5DF044CC9EE}">
  <ds:schemaRefs>
    <ds:schemaRef ds:uri="http://schemas.microsoft.com/sharepoint/v3/contenttype/forms"/>
  </ds:schemaRefs>
</ds:datastoreItem>
</file>

<file path=customXml/itemProps2.xml><?xml version="1.0" encoding="utf-8"?>
<ds:datastoreItem xmlns:ds="http://schemas.openxmlformats.org/officeDocument/2006/customXml" ds:itemID="{1D4A4B38-CB69-40E9-A96D-B4286EE9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7d4f-5e6f-41de-8749-aed546cfdeac"/>
    <ds:schemaRef ds:uri="be2d8b33-93e9-4cb7-9123-89740574f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AD8CA-5A8F-451D-8304-B5380BACD11F}">
  <ds:schemaRefs>
    <ds:schemaRef ds:uri="http://schemas.microsoft.com/office/2006/metadata/properties"/>
    <ds:schemaRef ds:uri="http://schemas.microsoft.com/office/infopath/2007/PartnerControls"/>
    <ds:schemaRef ds:uri="be2d8b33-93e9-4cb7-9123-89740574f838"/>
    <ds:schemaRef ds:uri="24257d4f-5e6f-41de-8749-aed546cfdeac"/>
  </ds:schemaRefs>
</ds:datastoreItem>
</file>

<file path=docProps/app.xml><?xml version="1.0" encoding="utf-8"?>
<Properties xmlns="http://schemas.openxmlformats.org/officeDocument/2006/extended-properties" xmlns:vt="http://schemas.openxmlformats.org/officeDocument/2006/docPropsVTypes">
  <Template>T Level Letterhead_03</Template>
  <TotalTime>2</TotalTime>
  <Pages>2</Pages>
  <Words>358</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Letterhead - LGA with logo</vt:lpstr>
    </vt:vector>
  </TitlesOfParts>
  <Company>LGA</Company>
  <LinksUpToDate>false</LinksUpToDate>
  <CharactersWithSpaces>2191</CharactersWithSpaces>
  <SharedDoc>false</SharedDoc>
  <HLinks>
    <vt:vector size="12" baseType="variant">
      <vt:variant>
        <vt:i4>196698</vt:i4>
      </vt:variant>
      <vt:variant>
        <vt:i4>3</vt:i4>
      </vt:variant>
      <vt:variant>
        <vt:i4>0</vt:i4>
      </vt:variant>
      <vt:variant>
        <vt:i4>5</vt:i4>
      </vt:variant>
      <vt:variant>
        <vt:lpwstr>http://www.local.gov.uk/</vt:lpwstr>
      </vt:variant>
      <vt:variant>
        <vt:lpwstr/>
      </vt:variant>
      <vt:variant>
        <vt:i4>2555980</vt:i4>
      </vt:variant>
      <vt:variant>
        <vt:i4>0</vt:i4>
      </vt:variant>
      <vt:variant>
        <vt:i4>0</vt:i4>
      </vt:variant>
      <vt:variant>
        <vt:i4>5</vt:i4>
      </vt:variant>
      <vt:variant>
        <vt:lpwstr>mailto:info@local.gov.uk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LGA with logo</dc:title>
  <dc:creator>Eleanor Stewart</dc:creator>
  <cp:lastModifiedBy>Ellie Stewart</cp:lastModifiedBy>
  <cp:revision>1</cp:revision>
  <cp:lastPrinted>2010-07-14T17:50:00Z</cp:lastPrinted>
  <dcterms:created xsi:type="dcterms:W3CDTF">2022-05-16T15:38:00Z</dcterms:created>
  <dcterms:modified xsi:type="dcterms:W3CDTF">2022-05-16T15:40:00Z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identifier">
    <vt:lpwstr>LGA</vt:lpwstr>
  </property>
  <property fmtid="{D5CDD505-2E9C-101B-9397-08002B2CF9AE}" pid="3" name="DC.date.issued">
    <vt:lpwstr>2010-07-06T00:00:00Z</vt:lpwstr>
  </property>
  <property fmtid="{D5CDD505-2E9C-101B-9397-08002B2CF9AE}" pid="4" name="Move to Archive">
    <vt:lpwstr>Current</vt:lpwstr>
  </property>
  <property fmtid="{D5CDD505-2E9C-101B-9397-08002B2CF9AE}" pid="5" name="Status">
    <vt:lpwstr>[None]</vt:lpwstr>
  </property>
  <property fmtid="{D5CDD505-2E9C-101B-9397-08002B2CF9AE}" pid="6" name="DC.Author">
    <vt:lpwstr>LGA</vt:lpwstr>
  </property>
  <property fmtid="{D5CDD505-2E9C-101B-9397-08002B2CF9AE}" pid="7" name="DC.creator">
    <vt:lpwstr>Anna Morrell</vt:lpwstr>
  </property>
  <property fmtid="{D5CDD505-2E9C-101B-9397-08002B2CF9AE}" pid="8" name="e-GMS.subject.keyword">
    <vt:lpwstr>LG Group Member Communications,</vt:lpwstr>
  </property>
  <property fmtid="{D5CDD505-2E9C-101B-9397-08002B2CF9AE}" pid="9" name="Date">
    <vt:lpwstr>2010-07-06T00:00:00Z</vt:lpwstr>
  </property>
  <property fmtid="{D5CDD505-2E9C-101B-9397-08002B2CF9AE}" pid="10" name="DC.Language">
    <vt:lpwstr>eng</vt:lpwstr>
  </property>
  <property fmtid="{D5CDD505-2E9C-101B-9397-08002B2CF9AE}" pid="11" name="Work area">
    <vt:lpwstr/>
  </property>
  <property fmtid="{D5CDD505-2E9C-101B-9397-08002B2CF9AE}" pid="12" name="DC.Description">
    <vt:lpwstr>Marketing</vt:lpwstr>
  </property>
  <property fmtid="{D5CDD505-2E9C-101B-9397-08002B2CF9AE}" pid="13" name="DC.Type">
    <vt:lpwstr/>
  </property>
  <property fmtid="{D5CDD505-2E9C-101B-9397-08002B2CF9AE}" pid="14" name="ContentTypeId">
    <vt:lpwstr>0x010100D0DB819B250026449C175A4A67A95EE0</vt:lpwstr>
  </property>
  <property fmtid="{D5CDD505-2E9C-101B-9397-08002B2CF9AE}" pid="15" name="Order">
    <vt:r8>10900</vt:r8>
  </property>
  <property fmtid="{D5CDD505-2E9C-101B-9397-08002B2CF9AE}" pid="16" name="xd_Signature">
    <vt:bool>false</vt:bool>
  </property>
  <property fmtid="{D5CDD505-2E9C-101B-9397-08002B2CF9AE}" pid="17" name="xd_ProgID">
    <vt:lpwstr/>
  </property>
  <property fmtid="{D5CDD505-2E9C-101B-9397-08002B2CF9AE}" pid="18" name="_ExtendedDescription">
    <vt:lpwstr/>
  </property>
  <property fmtid="{D5CDD505-2E9C-101B-9397-08002B2CF9AE}" pid="19" name="TriggerFlowInfo">
    <vt:lpwstr/>
  </property>
  <property fmtid="{D5CDD505-2E9C-101B-9397-08002B2CF9AE}" pid="20" name="ComplianceAssetId">
    <vt:lpwstr/>
  </property>
  <property fmtid="{D5CDD505-2E9C-101B-9397-08002B2CF9AE}" pid="21" name="TemplateUrl">
    <vt:lpwstr/>
  </property>
</Properties>
</file>